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0EB3122A" w:rsidR="00D83616" w:rsidRDefault="00A129EC" w:rsidP="00C27D62">
      <w:pPr>
        <w:spacing w:after="0" w:line="240" w:lineRule="auto"/>
        <w:rPr>
          <w:rFonts w:asciiTheme="majorHAnsi" w:hAnsiTheme="majorHAnsi" w:cstheme="majorHAnsi"/>
          <w:b/>
          <w:bCs/>
          <w:sz w:val="20"/>
          <w:szCs w:val="20"/>
        </w:rPr>
      </w:pPr>
      <w:bookmarkStart w:id="0" w:name="_Hlk535325449"/>
      <w:r w:rsidRPr="00520944">
        <w:rPr>
          <w:rFonts w:asciiTheme="majorHAnsi" w:hAnsiTheme="majorHAnsi" w:cstheme="majorHAnsi"/>
          <w:b/>
          <w:bCs/>
          <w:sz w:val="20"/>
          <w:szCs w:val="20"/>
        </w:rPr>
        <w:t>WSR</w:t>
      </w:r>
      <w:r w:rsidR="00D70A6B" w:rsidRPr="00520944">
        <w:rPr>
          <w:rFonts w:asciiTheme="majorHAnsi" w:hAnsiTheme="majorHAnsi" w:cstheme="majorHAnsi"/>
          <w:b/>
          <w:bCs/>
          <w:sz w:val="20"/>
          <w:szCs w:val="20"/>
        </w:rPr>
        <w:t>.271.</w:t>
      </w:r>
      <w:bookmarkEnd w:id="0"/>
      <w:r w:rsidR="00807308">
        <w:rPr>
          <w:rFonts w:asciiTheme="majorHAnsi" w:hAnsiTheme="majorHAnsi" w:cstheme="majorHAnsi"/>
          <w:b/>
          <w:bCs/>
          <w:sz w:val="20"/>
          <w:szCs w:val="20"/>
        </w:rPr>
        <w:t>1</w:t>
      </w:r>
      <w:r w:rsidR="00520944" w:rsidRPr="00520944">
        <w:rPr>
          <w:rFonts w:asciiTheme="majorHAnsi" w:hAnsiTheme="majorHAnsi" w:cstheme="majorHAnsi"/>
          <w:b/>
          <w:bCs/>
          <w:sz w:val="20"/>
          <w:szCs w:val="20"/>
        </w:rPr>
        <w:t>.202</w:t>
      </w:r>
      <w:r w:rsidR="000B501E">
        <w:rPr>
          <w:rFonts w:asciiTheme="majorHAnsi" w:hAnsiTheme="majorHAnsi" w:cstheme="majorHAnsi"/>
          <w:b/>
          <w:bCs/>
          <w:sz w:val="20"/>
          <w:szCs w:val="20"/>
        </w:rPr>
        <w:t>3</w:t>
      </w:r>
    </w:p>
    <w:p w14:paraId="06CC982C" w14:textId="77777777" w:rsidR="00807308" w:rsidRPr="00520944" w:rsidRDefault="00807308" w:rsidP="00C27D62">
      <w:pPr>
        <w:spacing w:after="0" w:line="240" w:lineRule="auto"/>
        <w:rPr>
          <w:rFonts w:asciiTheme="majorHAnsi" w:hAnsiTheme="majorHAnsi" w:cstheme="majorHAnsi"/>
          <w:b/>
          <w:bCs/>
          <w:sz w:val="20"/>
          <w:szCs w:val="20"/>
        </w:rPr>
      </w:pPr>
    </w:p>
    <w:p w14:paraId="6BAF0B39" w14:textId="77777777" w:rsidR="00807308" w:rsidRDefault="00807308" w:rsidP="00807308">
      <w:pPr>
        <w:shd w:val="clear" w:color="auto" w:fill="F2F2F2" w:themeFill="background1" w:themeFillShade="F2"/>
        <w:spacing w:after="0" w:line="240" w:lineRule="auto"/>
        <w:jc w:val="both"/>
        <w:rPr>
          <w:rFonts w:ascii="Calibri Light" w:hAnsi="Calibri Light" w:cs="Calibri Light"/>
          <w:b/>
          <w:bCs/>
          <w:color w:val="262626" w:themeColor="text1" w:themeTint="D9"/>
          <w:sz w:val="20"/>
          <w:szCs w:val="20"/>
        </w:rPr>
      </w:pPr>
      <w:bookmarkStart w:id="1" w:name="_Hlk119335093"/>
      <w:bookmarkStart w:id="2" w:name="_Hlk107561379"/>
      <w:bookmarkStart w:id="3" w:name="_Hlk114565520"/>
    </w:p>
    <w:p w14:paraId="7C69FAB1" w14:textId="493A767F" w:rsidR="00807308" w:rsidRDefault="00807308" w:rsidP="00807308">
      <w:pPr>
        <w:shd w:val="clear" w:color="auto" w:fill="FFFFFF" w:themeFill="background1"/>
        <w:spacing w:after="0" w:line="240" w:lineRule="auto"/>
        <w:jc w:val="both"/>
        <w:rPr>
          <w:rFonts w:ascii="Calibri Light" w:hAnsi="Calibri Light" w:cs="Calibri Light"/>
          <w:b/>
          <w:bCs/>
          <w:color w:val="262626" w:themeColor="text1" w:themeTint="D9"/>
          <w:sz w:val="20"/>
          <w:szCs w:val="20"/>
        </w:rPr>
      </w:pPr>
      <w:r w:rsidRPr="00807308">
        <w:rPr>
          <w:rFonts w:ascii="Calibri Light" w:hAnsi="Calibri Light" w:cs="Calibri Light"/>
          <w:b/>
          <w:bCs/>
          <w:color w:val="262626" w:themeColor="text1" w:themeTint="D9"/>
          <w:sz w:val="20"/>
          <w:szCs w:val="20"/>
        </w:rPr>
        <w:t>Świadczenie usług w zakresie pełnienia funkcji inspektora nadzoru inwestorskiego oraz weryfikacji dokumentacji projektowej wytworzonej w ramach realizacji zadania inwestycyjnego pn. „Rozbudowa, przebudowa i nadbudowa Szkoły Podstawowej nr 3 w Pruszkowie”</w:t>
      </w:r>
      <w:bookmarkEnd w:id="1"/>
      <w:r w:rsidRPr="00807308">
        <w:rPr>
          <w:rFonts w:ascii="Calibri Light" w:hAnsi="Calibri Light" w:cs="Calibri Light"/>
          <w:b/>
          <w:bCs/>
          <w:color w:val="262626" w:themeColor="text1" w:themeTint="D9"/>
          <w:sz w:val="20"/>
          <w:szCs w:val="20"/>
        </w:rPr>
        <w:t>. Zadanie inwestycyjne pn. „Rozbudowa, przebudowa i nadbudowa Szkoły Podstawowej nr 3 w Pruszkowie” dofinansowane z Rządowego Funduszu Polski Ład: Program Inwestycji Strategicznych.</w:t>
      </w:r>
      <w:bookmarkEnd w:id="2"/>
    </w:p>
    <w:p w14:paraId="1F139828" w14:textId="77777777" w:rsidR="00807308" w:rsidRPr="00807308" w:rsidRDefault="00807308" w:rsidP="00807308">
      <w:pPr>
        <w:shd w:val="clear" w:color="auto" w:fill="F2F2F2" w:themeFill="background1" w:themeFillShade="F2"/>
        <w:spacing w:after="0" w:line="240" w:lineRule="auto"/>
        <w:jc w:val="both"/>
        <w:rPr>
          <w:rFonts w:ascii="Calibri Light" w:hAnsi="Calibri Light" w:cs="Calibri Light"/>
          <w:b/>
          <w:bCs/>
          <w:color w:val="262626" w:themeColor="text1" w:themeTint="D9"/>
          <w:sz w:val="20"/>
          <w:szCs w:val="20"/>
        </w:rPr>
      </w:pPr>
    </w:p>
    <w:bookmarkEnd w:id="3"/>
    <w:p w14:paraId="68589EC4" w14:textId="77777777" w:rsidR="00113EF9" w:rsidRPr="00520944" w:rsidRDefault="00113EF9" w:rsidP="00807308">
      <w:pPr>
        <w:spacing w:after="0" w:line="240" w:lineRule="auto"/>
        <w:rPr>
          <w:rFonts w:asciiTheme="majorHAnsi" w:hAnsiTheme="majorHAnsi" w:cstheme="majorHAnsi"/>
          <w:b/>
          <w:bCs/>
          <w:sz w:val="20"/>
          <w:szCs w:val="20"/>
        </w:rPr>
      </w:pPr>
    </w:p>
    <w:p w14:paraId="0E2318F4" w14:textId="77777777" w:rsidR="00434D3B" w:rsidRPr="00520944" w:rsidRDefault="00434D3B"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CC124D">
      <w:pPr>
        <w:spacing w:after="0" w:line="240" w:lineRule="auto"/>
        <w:rPr>
          <w:rFonts w:asciiTheme="majorHAnsi" w:hAnsiTheme="majorHAnsi" w:cstheme="majorHAnsi"/>
          <w:sz w:val="20"/>
          <w:szCs w:val="20"/>
        </w:rPr>
      </w:pPr>
    </w:p>
    <w:p w14:paraId="363DDD9B" w14:textId="77777777" w:rsidR="00434D3B" w:rsidRPr="00520944" w:rsidRDefault="00434D3B" w:rsidP="00CC124D">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4" w:name="_Hlk64286913"/>
      <w:r w:rsidRPr="00520944">
        <w:rPr>
          <w:rFonts w:asciiTheme="majorHAnsi" w:hAnsiTheme="majorHAnsi" w:cstheme="majorHAnsi"/>
          <w:bCs/>
          <w:sz w:val="20"/>
          <w:szCs w:val="20"/>
        </w:rPr>
        <w:t>użyciu środków komunikacji elektronicznej</w:t>
      </w:r>
      <w:bookmarkEnd w:id="4"/>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7519B21F" w14:textId="77777777" w:rsidR="00520944" w:rsidRPr="00520944" w:rsidRDefault="00520944" w:rsidP="00CC124D">
      <w:pPr>
        <w:spacing w:after="0" w:line="240" w:lineRule="auto"/>
        <w:rPr>
          <w:rFonts w:asciiTheme="majorHAnsi" w:hAnsiTheme="majorHAnsi" w:cstheme="majorHAnsi"/>
          <w:i/>
          <w:iCs/>
          <w:sz w:val="20"/>
          <w:szCs w:val="20"/>
        </w:rPr>
      </w:pPr>
    </w:p>
    <w:p w14:paraId="66F1A5F8" w14:textId="77777777" w:rsidR="007D38B3" w:rsidRPr="00520944" w:rsidRDefault="007D38B3" w:rsidP="00CC124D">
      <w:pPr>
        <w:spacing w:after="0" w:line="240" w:lineRule="auto"/>
        <w:rPr>
          <w:rFonts w:asciiTheme="majorHAnsi" w:hAnsiTheme="majorHAnsi" w:cstheme="majorHAnsi"/>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2D6FB97D" w:rsidR="00A77037" w:rsidRDefault="00810D01" w:rsidP="00752742">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460E9575" w14:textId="29F27EB6" w:rsidR="000B501E" w:rsidRDefault="000B501E" w:rsidP="00795CF4">
      <w:pPr>
        <w:spacing w:after="0" w:line="240" w:lineRule="auto"/>
        <w:ind w:left="5954"/>
        <w:jc w:val="center"/>
        <w:rPr>
          <w:rFonts w:asciiTheme="majorHAnsi" w:hAnsiTheme="majorHAnsi" w:cstheme="majorHAnsi"/>
          <w:b/>
          <w:bCs/>
          <w:sz w:val="20"/>
          <w:szCs w:val="20"/>
        </w:rPr>
      </w:pPr>
    </w:p>
    <w:p w14:paraId="138EC618" w14:textId="77777777" w:rsidR="00810D01" w:rsidRDefault="00810D01" w:rsidP="00810D01">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PREZYDENT MIASTA</w:t>
      </w:r>
    </w:p>
    <w:p w14:paraId="6752376C" w14:textId="77777777" w:rsidR="00810D01" w:rsidRDefault="00810D01" w:rsidP="00810D01">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PRUSZKOWA</w:t>
      </w:r>
    </w:p>
    <w:p w14:paraId="5825069F" w14:textId="77777777" w:rsidR="00810D01" w:rsidRDefault="00810D01" w:rsidP="00810D01">
      <w:pPr>
        <w:spacing w:after="0" w:line="240" w:lineRule="auto"/>
        <w:ind w:left="5664" w:firstLine="708"/>
        <w:jc w:val="center"/>
        <w:rPr>
          <w:rFonts w:ascii="Calibri Light" w:hAnsi="Calibri Light" w:cs="Calibri Light"/>
          <w:b/>
          <w:bCs/>
          <w:color w:val="262626" w:themeColor="text1" w:themeTint="D9"/>
          <w:sz w:val="20"/>
          <w:szCs w:val="20"/>
        </w:rPr>
      </w:pPr>
    </w:p>
    <w:p w14:paraId="1F7BDA2E" w14:textId="77777777" w:rsidR="00810D01" w:rsidRPr="00810D01" w:rsidRDefault="00810D01" w:rsidP="00810D01">
      <w:pPr>
        <w:spacing w:after="0" w:line="240" w:lineRule="auto"/>
        <w:ind w:left="5664" w:firstLine="708"/>
        <w:jc w:val="center"/>
        <w:rPr>
          <w:rFonts w:ascii="Calibri Light" w:hAnsi="Calibri Light" w:cs="Calibri Light"/>
          <w:b/>
          <w:bCs/>
          <w:i/>
          <w:iCs/>
          <w:color w:val="262626" w:themeColor="text1" w:themeTint="D9"/>
          <w:sz w:val="20"/>
          <w:szCs w:val="20"/>
        </w:rPr>
      </w:pPr>
      <w:r w:rsidRPr="00810D01">
        <w:rPr>
          <w:rFonts w:ascii="Calibri Light" w:hAnsi="Calibri Light" w:cs="Calibri Light"/>
          <w:b/>
          <w:bCs/>
          <w:i/>
          <w:iCs/>
          <w:color w:val="262626" w:themeColor="text1" w:themeTint="D9"/>
          <w:sz w:val="20"/>
          <w:szCs w:val="20"/>
        </w:rPr>
        <w:t>/-/ Paweł Makuch</w:t>
      </w:r>
    </w:p>
    <w:p w14:paraId="6D6DD712" w14:textId="77777777" w:rsidR="00810D01" w:rsidRPr="00520944" w:rsidRDefault="00810D01" w:rsidP="00810D01">
      <w:pPr>
        <w:spacing w:after="0" w:line="240" w:lineRule="auto"/>
        <w:jc w:val="center"/>
        <w:rPr>
          <w:rFonts w:asciiTheme="majorHAnsi" w:hAnsiTheme="majorHAnsi" w:cstheme="majorHAnsi"/>
          <w:sz w:val="20"/>
          <w:szCs w:val="20"/>
        </w:rPr>
      </w:pPr>
    </w:p>
    <w:p w14:paraId="39672F66" w14:textId="4066392C" w:rsidR="00520944" w:rsidRDefault="00520944" w:rsidP="00CC124D">
      <w:pPr>
        <w:spacing w:after="0" w:line="240" w:lineRule="auto"/>
        <w:rPr>
          <w:rFonts w:asciiTheme="majorHAnsi" w:hAnsiTheme="majorHAnsi" w:cstheme="majorHAnsi"/>
          <w:sz w:val="20"/>
          <w:szCs w:val="20"/>
        </w:rPr>
      </w:pPr>
    </w:p>
    <w:p w14:paraId="2CAC136B" w14:textId="6071BFD1" w:rsidR="00810D01" w:rsidRDefault="00810D01" w:rsidP="00CC124D">
      <w:pPr>
        <w:spacing w:after="0" w:line="240" w:lineRule="auto"/>
        <w:rPr>
          <w:rFonts w:asciiTheme="majorHAnsi" w:hAnsiTheme="majorHAnsi" w:cstheme="majorHAnsi"/>
          <w:sz w:val="20"/>
          <w:szCs w:val="20"/>
        </w:rPr>
      </w:pPr>
    </w:p>
    <w:p w14:paraId="06D8ADDD" w14:textId="77777777" w:rsidR="00810D01" w:rsidRDefault="00810D01" w:rsidP="00CC124D">
      <w:pPr>
        <w:spacing w:after="0" w:line="240" w:lineRule="auto"/>
        <w:rPr>
          <w:rFonts w:asciiTheme="majorHAnsi" w:hAnsiTheme="majorHAnsi" w:cstheme="majorHAnsi"/>
          <w:sz w:val="20"/>
          <w:szCs w:val="20"/>
        </w:rPr>
      </w:pPr>
    </w:p>
    <w:p w14:paraId="62A7B1B3" w14:textId="77777777" w:rsidR="00D5112A" w:rsidRDefault="00D5112A" w:rsidP="00CC124D">
      <w:pPr>
        <w:spacing w:after="0" w:line="240" w:lineRule="auto"/>
        <w:rPr>
          <w:rFonts w:asciiTheme="majorHAnsi" w:hAnsiTheme="majorHAnsi" w:cstheme="majorHAnsi"/>
          <w:sz w:val="20"/>
          <w:szCs w:val="20"/>
        </w:rPr>
      </w:pPr>
    </w:p>
    <w:p w14:paraId="005ADA72" w14:textId="387AF8A5" w:rsidR="007F64D2" w:rsidRDefault="007F64D2"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3DD360AC" w14:textId="641227C9" w:rsidR="00617139" w:rsidRPr="00520944"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r w:rsidR="00617139"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68B11F74" w14:textId="15626345"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5CDCE4C8" w14:textId="71F68B53" w:rsidR="007F64D2" w:rsidRDefault="007F64D2" w:rsidP="00CC124D">
      <w:pPr>
        <w:spacing w:after="0" w:line="240" w:lineRule="auto"/>
        <w:rPr>
          <w:rFonts w:asciiTheme="majorHAnsi" w:hAnsiTheme="majorHAnsi" w:cstheme="majorHAnsi"/>
          <w:sz w:val="20"/>
          <w:szCs w:val="20"/>
        </w:rPr>
      </w:pPr>
    </w:p>
    <w:p w14:paraId="1A4BE9F6" w14:textId="6D5B511D" w:rsidR="00807308" w:rsidRDefault="00807308" w:rsidP="00CC124D">
      <w:pPr>
        <w:spacing w:after="0" w:line="240" w:lineRule="auto"/>
        <w:rPr>
          <w:rFonts w:asciiTheme="majorHAnsi" w:hAnsiTheme="majorHAnsi" w:cstheme="majorHAnsi"/>
          <w:sz w:val="20"/>
          <w:szCs w:val="20"/>
        </w:rPr>
      </w:pPr>
    </w:p>
    <w:p w14:paraId="6343C210" w14:textId="3978DBD2" w:rsidR="00807308" w:rsidRDefault="00807308" w:rsidP="00CC124D">
      <w:pPr>
        <w:spacing w:after="0" w:line="240" w:lineRule="auto"/>
        <w:rPr>
          <w:rFonts w:asciiTheme="majorHAnsi" w:hAnsiTheme="majorHAnsi" w:cstheme="majorHAnsi"/>
          <w:sz w:val="20"/>
          <w:szCs w:val="20"/>
        </w:rPr>
      </w:pPr>
    </w:p>
    <w:p w14:paraId="6C95D25D" w14:textId="2F4B41C0" w:rsidR="00807308" w:rsidRDefault="00807308" w:rsidP="00CC124D">
      <w:pPr>
        <w:spacing w:after="0" w:line="240" w:lineRule="auto"/>
        <w:rPr>
          <w:rFonts w:asciiTheme="majorHAnsi" w:hAnsiTheme="majorHAnsi" w:cstheme="majorHAnsi"/>
          <w:sz w:val="20"/>
          <w:szCs w:val="20"/>
        </w:rPr>
      </w:pPr>
    </w:p>
    <w:p w14:paraId="45B36659" w14:textId="77777777" w:rsidR="00D5112A" w:rsidRPr="00D5112A" w:rsidRDefault="00D5112A" w:rsidP="00D5112A">
      <w:pPr>
        <w:shd w:val="clear" w:color="auto" w:fill="F2F2F2" w:themeFill="background1" w:themeFillShade="F2"/>
        <w:spacing w:after="0" w:line="240" w:lineRule="auto"/>
        <w:rPr>
          <w:rFonts w:asciiTheme="majorHAnsi" w:hAnsiTheme="majorHAnsi" w:cstheme="majorHAnsi"/>
          <w:b/>
          <w:bCs/>
          <w:color w:val="002060"/>
          <w:sz w:val="20"/>
          <w:szCs w:val="20"/>
        </w:rPr>
      </w:pPr>
      <w:r w:rsidRPr="00D5112A">
        <w:rPr>
          <w:rFonts w:asciiTheme="majorHAnsi" w:hAnsiTheme="majorHAnsi" w:cstheme="majorHAnsi"/>
          <w:b/>
          <w:bCs/>
          <w:color w:val="002060"/>
          <w:sz w:val="20"/>
          <w:szCs w:val="20"/>
        </w:rPr>
        <w:t xml:space="preserve">Rozdział I </w:t>
      </w:r>
    </w:p>
    <w:p w14:paraId="5728BBF1" w14:textId="7ED114E0" w:rsidR="00D5112A" w:rsidRPr="00D5112A" w:rsidRDefault="00D5112A" w:rsidP="00D5112A">
      <w:pPr>
        <w:shd w:val="clear" w:color="auto" w:fill="F2F2F2" w:themeFill="background1" w:themeFillShade="F2"/>
        <w:spacing w:after="0" w:line="240" w:lineRule="auto"/>
        <w:rPr>
          <w:rFonts w:asciiTheme="majorHAnsi" w:hAnsiTheme="majorHAnsi" w:cstheme="majorHAnsi"/>
          <w:b/>
          <w:bCs/>
          <w:color w:val="002060"/>
          <w:sz w:val="20"/>
          <w:szCs w:val="20"/>
        </w:rPr>
      </w:pPr>
      <w:r w:rsidRPr="00D5112A">
        <w:rPr>
          <w:rFonts w:asciiTheme="majorHAnsi" w:hAnsiTheme="majorHAnsi" w:cstheme="majorHAnsi"/>
          <w:b/>
          <w:bCs/>
          <w:color w:val="002060"/>
          <w:sz w:val="20"/>
          <w:szCs w:val="20"/>
        </w:rPr>
        <w:t>INFORMACJE OGÓLNE</w:t>
      </w:r>
    </w:p>
    <w:p w14:paraId="75263E16" w14:textId="77777777" w:rsidR="00D5112A" w:rsidRPr="00520944" w:rsidRDefault="00D5112A"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4F3390E5" w:rsidR="005F4106" w:rsidRPr="00520944" w:rsidRDefault="00FF60F5" w:rsidP="00CC124D">
      <w:pPr>
        <w:spacing w:after="0" w:line="240" w:lineRule="auto"/>
        <w:jc w:val="both"/>
        <w:rPr>
          <w:rFonts w:asciiTheme="majorHAnsi" w:hAnsiTheme="majorHAnsi" w:cstheme="majorHAnsi"/>
          <w:sz w:val="20"/>
          <w:szCs w:val="20"/>
        </w:rPr>
      </w:pPr>
      <w:bookmarkStart w:id="5"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C27D62">
        <w:rPr>
          <w:rFonts w:asciiTheme="majorHAnsi" w:hAnsiTheme="majorHAnsi" w:cstheme="majorHAnsi"/>
          <w:sz w:val="20"/>
          <w:szCs w:val="20"/>
        </w:rPr>
        <w:t>2</w:t>
      </w:r>
      <w:r w:rsidRPr="00520944">
        <w:rPr>
          <w:rFonts w:asciiTheme="majorHAnsi" w:hAnsiTheme="majorHAnsi" w:cstheme="majorHAnsi"/>
          <w:sz w:val="20"/>
          <w:szCs w:val="20"/>
        </w:rPr>
        <w:t xml:space="preserve"> r., poz. </w:t>
      </w:r>
      <w:r w:rsidR="0099568F" w:rsidRPr="00520944">
        <w:rPr>
          <w:rFonts w:asciiTheme="majorHAnsi" w:hAnsiTheme="majorHAnsi" w:cstheme="majorHAnsi"/>
          <w:sz w:val="20"/>
          <w:szCs w:val="20"/>
        </w:rPr>
        <w:t>1</w:t>
      </w:r>
      <w:r w:rsidR="00C27D62">
        <w:rPr>
          <w:rFonts w:asciiTheme="majorHAnsi" w:hAnsiTheme="majorHAnsi" w:cstheme="majorHAnsi"/>
          <w:sz w:val="20"/>
          <w:szCs w:val="20"/>
        </w:rPr>
        <w:t>710</w:t>
      </w:r>
      <w:r w:rsidR="00D5112A">
        <w:rPr>
          <w:rFonts w:asciiTheme="majorHAnsi" w:hAnsiTheme="majorHAnsi" w:cstheme="majorHAnsi"/>
          <w:sz w:val="20"/>
          <w:szCs w:val="20"/>
        </w:rPr>
        <w:t xml:space="preserve"> ze zmianami</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48886DA6"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Dz. U. z 20</w:t>
      </w:r>
      <w:r w:rsidR="0099568F" w:rsidRPr="00520944">
        <w:rPr>
          <w:rFonts w:asciiTheme="majorHAnsi" w:hAnsiTheme="majorHAnsi" w:cstheme="majorHAnsi"/>
          <w:sz w:val="20"/>
          <w:szCs w:val="20"/>
        </w:rPr>
        <w:t>2</w:t>
      </w:r>
      <w:r w:rsidR="00C27D62">
        <w:rPr>
          <w:rFonts w:asciiTheme="majorHAnsi" w:hAnsiTheme="majorHAnsi" w:cstheme="majorHAnsi"/>
          <w:sz w:val="20"/>
          <w:szCs w:val="20"/>
        </w:rPr>
        <w:t>2</w:t>
      </w:r>
      <w:r w:rsidR="00C37EF0" w:rsidRPr="00520944">
        <w:rPr>
          <w:rFonts w:asciiTheme="majorHAnsi" w:hAnsiTheme="majorHAnsi" w:cstheme="majorHAnsi"/>
          <w:sz w:val="20"/>
          <w:szCs w:val="20"/>
        </w:rPr>
        <w:t xml:space="preserve"> r., poz. </w:t>
      </w:r>
      <w:r w:rsidR="0099568F" w:rsidRPr="00520944">
        <w:rPr>
          <w:rFonts w:asciiTheme="majorHAnsi" w:hAnsiTheme="majorHAnsi" w:cstheme="majorHAnsi"/>
          <w:sz w:val="20"/>
          <w:szCs w:val="20"/>
        </w:rPr>
        <w:t>1</w:t>
      </w:r>
      <w:r w:rsidR="00C27D62">
        <w:rPr>
          <w:rFonts w:asciiTheme="majorHAnsi" w:hAnsiTheme="majorHAnsi" w:cstheme="majorHAnsi"/>
          <w:sz w:val="20"/>
          <w:szCs w:val="20"/>
        </w:rPr>
        <w:t>710</w:t>
      </w:r>
      <w:r w:rsidR="00C37EF0" w:rsidRPr="00520944">
        <w:rPr>
          <w:rFonts w:asciiTheme="majorHAnsi" w:hAnsiTheme="majorHAnsi" w:cstheme="majorHAnsi"/>
          <w:sz w:val="20"/>
          <w:szCs w:val="20"/>
        </w:rPr>
        <w:t xml:space="preserve">). </w:t>
      </w:r>
    </w:p>
    <w:bookmarkEnd w:id="5"/>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77777777"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699C6005" w14:textId="77777777" w:rsidR="0093536C" w:rsidRPr="00554B74" w:rsidRDefault="0093536C"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Pr="00D5112A" w:rsidRDefault="0093536C" w:rsidP="00D5112A">
      <w:pPr>
        <w:spacing w:after="0" w:line="240" w:lineRule="auto"/>
        <w:rPr>
          <w:rFonts w:asciiTheme="majorHAnsi" w:hAnsiTheme="majorHAnsi" w:cstheme="majorHAnsi"/>
          <w:b/>
          <w:bCs/>
          <w:color w:val="262626" w:themeColor="text1" w:themeTint="D9"/>
          <w:sz w:val="20"/>
          <w:szCs w:val="20"/>
        </w:rPr>
      </w:pPr>
      <w:r w:rsidRPr="00D5112A">
        <w:rPr>
          <w:rFonts w:asciiTheme="majorHAnsi" w:hAnsiTheme="majorHAnsi" w:cstheme="majorHAnsi"/>
          <w:b/>
          <w:bCs/>
          <w:color w:val="262626" w:themeColor="text1" w:themeTint="D9"/>
          <w:sz w:val="20"/>
          <w:szCs w:val="20"/>
        </w:rPr>
        <w:t xml:space="preserve">3.6/ </w:t>
      </w:r>
      <w:r w:rsidR="00FB14CA" w:rsidRPr="00D5112A">
        <w:rPr>
          <w:rFonts w:asciiTheme="majorHAnsi" w:hAnsiTheme="majorHAnsi" w:cstheme="majorHAnsi"/>
          <w:b/>
          <w:bCs/>
          <w:color w:val="262626" w:themeColor="text1" w:themeTint="D9"/>
          <w:sz w:val="20"/>
          <w:szCs w:val="20"/>
        </w:rPr>
        <w:t>Podwykonawstwo.</w:t>
      </w:r>
    </w:p>
    <w:p w14:paraId="12BE8618" w14:textId="77777777" w:rsidR="00FD1652" w:rsidRPr="00D5112A" w:rsidRDefault="00FD1652" w:rsidP="00D5112A">
      <w:pPr>
        <w:spacing w:after="0" w:line="240" w:lineRule="auto"/>
        <w:rPr>
          <w:rFonts w:asciiTheme="majorHAnsi" w:hAnsiTheme="majorHAnsi" w:cstheme="majorHAnsi"/>
          <w:b/>
          <w:bCs/>
          <w:color w:val="262626" w:themeColor="text1" w:themeTint="D9"/>
          <w:sz w:val="20"/>
          <w:szCs w:val="20"/>
        </w:rPr>
      </w:pPr>
    </w:p>
    <w:p w14:paraId="636B0482" w14:textId="77777777" w:rsidR="00D9613C" w:rsidRPr="00D5112A" w:rsidRDefault="00D9613C" w:rsidP="00D5112A">
      <w:pPr>
        <w:autoSpaceDE w:val="0"/>
        <w:autoSpaceDN w:val="0"/>
        <w:adjustRightInd w:val="0"/>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a) Wykonawca może powierzyć wykonanie części zamówienia podwykonawcy (podwykonawcom).</w:t>
      </w:r>
    </w:p>
    <w:p w14:paraId="1B98D7E7" w14:textId="77777777" w:rsidR="00D9613C" w:rsidRPr="00D5112A" w:rsidRDefault="00D9613C" w:rsidP="00D5112A">
      <w:pPr>
        <w:autoSpaceDE w:val="0"/>
        <w:autoSpaceDN w:val="0"/>
        <w:adjustRightInd w:val="0"/>
        <w:spacing w:after="0" w:line="240" w:lineRule="auto"/>
        <w:rPr>
          <w:rFonts w:asciiTheme="majorHAnsi" w:hAnsiTheme="majorHAnsi" w:cstheme="majorHAnsi"/>
          <w:color w:val="262626" w:themeColor="text1" w:themeTint="D9"/>
          <w:sz w:val="20"/>
          <w:szCs w:val="20"/>
        </w:rPr>
      </w:pPr>
    </w:p>
    <w:p w14:paraId="1F28E23E" w14:textId="66F0A7FA" w:rsidR="00B830C4" w:rsidRPr="00D5112A" w:rsidRDefault="00D9613C" w:rsidP="00D5112A">
      <w:pPr>
        <w:widowControl w:val="0"/>
        <w:shd w:val="clear" w:color="auto" w:fill="FFFFFF"/>
        <w:suppressAutoHyphens/>
        <w:autoSpaceDE w:val="0"/>
        <w:spacing w:after="0" w:line="240" w:lineRule="auto"/>
        <w:jc w:val="both"/>
        <w:rPr>
          <w:rFonts w:asciiTheme="majorHAnsi" w:hAnsiTheme="majorHAnsi" w:cstheme="majorHAnsi"/>
          <w:bCs/>
          <w:color w:val="262626" w:themeColor="text1" w:themeTint="D9"/>
          <w:sz w:val="20"/>
          <w:szCs w:val="20"/>
        </w:rPr>
      </w:pPr>
      <w:r w:rsidRPr="00D5112A">
        <w:rPr>
          <w:rFonts w:asciiTheme="majorHAnsi" w:hAnsiTheme="majorHAnsi" w:cstheme="majorHAnsi"/>
          <w:color w:val="262626" w:themeColor="text1" w:themeTint="D9"/>
          <w:sz w:val="20"/>
          <w:szCs w:val="20"/>
        </w:rPr>
        <w:t xml:space="preserve">b) </w:t>
      </w:r>
      <w:r w:rsidR="00B830C4" w:rsidRPr="00D5112A">
        <w:rPr>
          <w:rFonts w:asciiTheme="majorHAnsi" w:hAnsiTheme="majorHAnsi" w:cstheme="majorHAnsi"/>
          <w:bCs/>
          <w:color w:val="262626" w:themeColor="text1" w:themeTint="D9"/>
          <w:sz w:val="20"/>
          <w:szCs w:val="20"/>
        </w:rPr>
        <w:t xml:space="preserve">Wykonawca wykona Przedmiot Umowy siłami własnymi, poza obowiązkami określonymi w § 6 ust.1 pkt 1 lit g oraz m wzoru Umowy, które mogą zostać powierzone Podwykonawcy lub Podwykonawcom. </w:t>
      </w:r>
    </w:p>
    <w:p w14:paraId="7E7C330B" w14:textId="3277B74D" w:rsidR="00B830C4" w:rsidRPr="00D5112A" w:rsidRDefault="00B830C4" w:rsidP="00D5112A">
      <w:pPr>
        <w:widowControl w:val="0"/>
        <w:shd w:val="clear" w:color="auto" w:fill="FFFFFF"/>
        <w:suppressAutoHyphens/>
        <w:autoSpaceDE w:val="0"/>
        <w:spacing w:after="0" w:line="240" w:lineRule="auto"/>
        <w:jc w:val="both"/>
        <w:rPr>
          <w:rFonts w:asciiTheme="majorHAnsi" w:hAnsiTheme="majorHAnsi" w:cstheme="majorHAnsi"/>
          <w:bCs/>
          <w:color w:val="262626" w:themeColor="text1" w:themeTint="D9"/>
          <w:sz w:val="20"/>
          <w:szCs w:val="20"/>
        </w:rPr>
      </w:pPr>
      <w:r w:rsidRPr="00D5112A">
        <w:rPr>
          <w:rFonts w:asciiTheme="majorHAnsi" w:hAnsiTheme="majorHAnsi" w:cstheme="majorHAnsi"/>
          <w:bCs/>
          <w:color w:val="262626" w:themeColor="text1" w:themeTint="D9"/>
          <w:sz w:val="20"/>
          <w:szCs w:val="20"/>
        </w:rPr>
        <w:t>Wykonawca powierzy realizację części zakresu Przedmiotu Umowy, zgodnie z załącznikiem nr 3 do wzoru Umowy. Pozostały zakres prac związany z realizacją Przedmiotu Umowy Wykonawca wykona siłami własnymi.</w:t>
      </w:r>
    </w:p>
    <w:p w14:paraId="7060DE92" w14:textId="77777777" w:rsidR="00D9613C" w:rsidRPr="00D5112A" w:rsidRDefault="00D9613C" w:rsidP="00D5112A">
      <w:pPr>
        <w:autoSpaceDE w:val="0"/>
        <w:autoSpaceDN w:val="0"/>
        <w:adjustRightInd w:val="0"/>
        <w:spacing w:after="0" w:line="240" w:lineRule="auto"/>
        <w:rPr>
          <w:rFonts w:asciiTheme="majorHAnsi" w:hAnsiTheme="majorHAnsi" w:cstheme="majorHAnsi"/>
          <w:color w:val="262626" w:themeColor="text1" w:themeTint="D9"/>
          <w:sz w:val="20"/>
          <w:szCs w:val="20"/>
        </w:rPr>
      </w:pPr>
    </w:p>
    <w:p w14:paraId="4F477914" w14:textId="77777777" w:rsidR="00FB14CA" w:rsidRPr="00D5112A" w:rsidRDefault="00D9613C" w:rsidP="00D5112A">
      <w:pPr>
        <w:autoSpaceDE w:val="0"/>
        <w:autoSpaceDN w:val="0"/>
        <w:adjustRightInd w:val="0"/>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 xml:space="preserve">c) Zamawiający wymaga, aby w przypadku powierzenia części zamówienia podwykonawcom, Wykonawca wskazał w ofercie </w:t>
      </w:r>
      <w:r w:rsidR="00482965" w:rsidRPr="00D5112A">
        <w:rPr>
          <w:rFonts w:asciiTheme="majorHAnsi" w:hAnsiTheme="majorHAnsi" w:cstheme="majorHAnsi"/>
          <w:color w:val="262626" w:themeColor="text1" w:themeTint="D9"/>
          <w:sz w:val="20"/>
          <w:szCs w:val="20"/>
        </w:rPr>
        <w:t xml:space="preserve">(załącznik nr 1 do SWZ) </w:t>
      </w:r>
      <w:r w:rsidRPr="00D5112A">
        <w:rPr>
          <w:rFonts w:asciiTheme="majorHAnsi" w:hAnsiTheme="majorHAnsi" w:cstheme="majorHAnsi"/>
          <w:color w:val="262626" w:themeColor="text1" w:themeTint="D9"/>
          <w:sz w:val="20"/>
          <w:szCs w:val="20"/>
        </w:rPr>
        <w:t>części zamówienia, których wykonanie zamierza powierzyć podwykonawcom oraz podał (o ile są mu wiadome na tym etapie)</w:t>
      </w:r>
      <w:r w:rsidR="00482965" w:rsidRPr="00D5112A">
        <w:rPr>
          <w:rFonts w:asciiTheme="majorHAnsi" w:hAnsiTheme="majorHAnsi" w:cstheme="majorHAnsi"/>
          <w:color w:val="262626" w:themeColor="text1" w:themeTint="D9"/>
          <w:sz w:val="20"/>
          <w:szCs w:val="20"/>
        </w:rPr>
        <w:t xml:space="preserve"> </w:t>
      </w:r>
      <w:r w:rsidRPr="00D5112A">
        <w:rPr>
          <w:rFonts w:asciiTheme="majorHAnsi" w:hAnsiTheme="majorHAnsi" w:cstheme="majorHAnsi"/>
          <w:color w:val="262626" w:themeColor="text1" w:themeTint="D9"/>
          <w:sz w:val="20"/>
          <w:szCs w:val="20"/>
        </w:rPr>
        <w:t>nazwy (firmy) tych podwykonawców.</w:t>
      </w:r>
    </w:p>
    <w:p w14:paraId="522446EC" w14:textId="77777777" w:rsidR="005A6BE6" w:rsidRPr="00D5112A" w:rsidRDefault="005A6BE6" w:rsidP="00D5112A">
      <w:pPr>
        <w:spacing w:after="0" w:line="240" w:lineRule="auto"/>
        <w:jc w:val="both"/>
        <w:rPr>
          <w:rFonts w:ascii="Calibri Light" w:hAnsi="Calibri Light" w:cs="CIDFont+F1"/>
          <w:color w:val="262626" w:themeColor="text1" w:themeTint="D9"/>
          <w:sz w:val="20"/>
          <w:szCs w:val="20"/>
        </w:rPr>
      </w:pPr>
    </w:p>
    <w:p w14:paraId="58282127" w14:textId="1EA72519" w:rsidR="005A6BE6" w:rsidRPr="00D5112A" w:rsidRDefault="005A6BE6" w:rsidP="00D5112A">
      <w:pPr>
        <w:spacing w:after="0" w:line="240" w:lineRule="auto"/>
        <w:jc w:val="both"/>
        <w:rPr>
          <w:rFonts w:asciiTheme="majorHAnsi" w:hAnsiTheme="majorHAnsi" w:cstheme="majorHAnsi"/>
          <w:color w:val="262626" w:themeColor="text1" w:themeTint="D9"/>
          <w:sz w:val="20"/>
          <w:szCs w:val="20"/>
        </w:rPr>
      </w:pPr>
      <w:r w:rsidRPr="00D5112A">
        <w:rPr>
          <w:rFonts w:ascii="Calibri Light" w:hAnsi="Calibri Light" w:cs="CIDFont+F1"/>
          <w:color w:val="262626" w:themeColor="text1" w:themeTint="D9"/>
          <w:sz w:val="20"/>
          <w:szCs w:val="20"/>
        </w:rPr>
        <w:t xml:space="preserve">d) </w:t>
      </w:r>
      <w:r w:rsidRPr="00D5112A">
        <w:rPr>
          <w:rFonts w:asciiTheme="majorHAnsi" w:hAnsiTheme="majorHAnsi" w:cstheme="majorHAnsi"/>
          <w:color w:val="262626" w:themeColor="text1" w:themeTint="D9"/>
          <w:sz w:val="20"/>
          <w:szCs w:val="20"/>
        </w:rPr>
        <w:t>Szczegółowe postanowienia dotyczące regulacji obejmujących podwykonawstw</w:t>
      </w:r>
      <w:r w:rsidR="00D5112A" w:rsidRPr="00D5112A">
        <w:rPr>
          <w:rFonts w:asciiTheme="majorHAnsi" w:hAnsiTheme="majorHAnsi" w:cstheme="majorHAnsi"/>
          <w:color w:val="262626" w:themeColor="text1" w:themeTint="D9"/>
          <w:sz w:val="20"/>
          <w:szCs w:val="20"/>
        </w:rPr>
        <w:t>o</w:t>
      </w:r>
      <w:r w:rsidRPr="00D5112A">
        <w:rPr>
          <w:rFonts w:asciiTheme="majorHAnsi" w:hAnsiTheme="majorHAnsi" w:cstheme="majorHAnsi"/>
          <w:color w:val="262626" w:themeColor="text1" w:themeTint="D9"/>
          <w:sz w:val="20"/>
          <w:szCs w:val="20"/>
        </w:rPr>
        <w:t xml:space="preserve"> zawarte są we wzorze umowy stanowiącym załącznik nr 4 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0C8D24FA"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Zamawiający nie przewiduje obowiązku odbycia przez wykonawcę wizji lokalnej oraz sprawdzenia przez </w:t>
      </w:r>
      <w:r w:rsidR="00D5112A">
        <w:rPr>
          <w:rFonts w:asciiTheme="majorHAnsi" w:hAnsiTheme="majorHAnsi" w:cstheme="majorHAnsi"/>
          <w:sz w:val="20"/>
          <w:szCs w:val="20"/>
        </w:rPr>
        <w:t>W</w:t>
      </w:r>
      <w:r w:rsidRPr="00554B74">
        <w:rPr>
          <w:rFonts w:asciiTheme="majorHAnsi" w:hAnsiTheme="majorHAnsi" w:cstheme="majorHAnsi"/>
          <w:sz w:val="20"/>
          <w:szCs w:val="20"/>
        </w:rPr>
        <w:t xml:space="preserve">ykonawcę dokumentów niezbędnych do realizacji zamówienia dostępnych na miejscu u </w:t>
      </w:r>
      <w:r w:rsidR="00D5112A">
        <w:rPr>
          <w:rFonts w:asciiTheme="majorHAnsi" w:hAnsiTheme="majorHAnsi" w:cstheme="majorHAnsi"/>
          <w:sz w:val="20"/>
          <w:szCs w:val="20"/>
        </w:rPr>
        <w:t>Z</w:t>
      </w:r>
      <w:r w:rsidRPr="00554B74">
        <w:rPr>
          <w:rFonts w:asciiTheme="majorHAnsi" w:hAnsiTheme="majorHAnsi" w:cstheme="majorHAnsi"/>
          <w:sz w:val="20"/>
          <w:szCs w:val="20"/>
        </w:rPr>
        <w:t>amawiającego.</w:t>
      </w:r>
    </w:p>
    <w:p w14:paraId="1DD04A70" w14:textId="5AC46654" w:rsidR="00D5112A" w:rsidRDefault="00D5112A" w:rsidP="00CC124D">
      <w:pPr>
        <w:spacing w:after="0" w:line="240" w:lineRule="auto"/>
        <w:jc w:val="both"/>
        <w:rPr>
          <w:rFonts w:asciiTheme="majorHAnsi" w:hAnsiTheme="majorHAnsi" w:cstheme="majorHAnsi"/>
          <w:sz w:val="20"/>
          <w:szCs w:val="20"/>
        </w:rPr>
      </w:pPr>
    </w:p>
    <w:p w14:paraId="3B9694D5" w14:textId="1AD893EF" w:rsidR="00D5112A" w:rsidRDefault="00D5112A" w:rsidP="00CC124D">
      <w:pPr>
        <w:spacing w:after="0" w:line="240" w:lineRule="auto"/>
        <w:jc w:val="both"/>
        <w:rPr>
          <w:rFonts w:asciiTheme="majorHAnsi" w:hAnsiTheme="majorHAnsi" w:cstheme="majorHAnsi"/>
          <w:sz w:val="20"/>
          <w:szCs w:val="20"/>
        </w:rPr>
      </w:pPr>
    </w:p>
    <w:p w14:paraId="01B00887" w14:textId="77777777" w:rsidR="00D5112A" w:rsidRDefault="00D5112A" w:rsidP="00CC124D">
      <w:pPr>
        <w:spacing w:after="0" w:line="240" w:lineRule="auto"/>
        <w:jc w:val="both"/>
        <w:rPr>
          <w:rFonts w:asciiTheme="majorHAnsi" w:hAnsiTheme="majorHAnsi" w:cstheme="majorHAnsi"/>
          <w:sz w:val="20"/>
          <w:szCs w:val="20"/>
        </w:rPr>
      </w:pPr>
    </w:p>
    <w:p w14:paraId="3F4DCD60" w14:textId="26CCABAD" w:rsidR="000C3A1C" w:rsidRDefault="000C3A1C"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05CF7476" w14:textId="77777777" w:rsidR="00A9098F" w:rsidRPr="00A07D43" w:rsidRDefault="00A9098F" w:rsidP="00A9098F">
      <w:pPr>
        <w:spacing w:after="0" w:line="240" w:lineRule="auto"/>
        <w:jc w:val="both"/>
        <w:rPr>
          <w:rFonts w:asciiTheme="majorHAnsi" w:hAnsiTheme="majorHAnsi" w:cstheme="majorHAnsi"/>
          <w:sz w:val="20"/>
          <w:szCs w:val="20"/>
        </w:rPr>
      </w:pPr>
      <w:r w:rsidRPr="00A07D43">
        <w:rPr>
          <w:rFonts w:asciiTheme="majorHAnsi" w:hAnsiTheme="majorHAnsi" w:cstheme="majorHAnsi"/>
          <w:sz w:val="20"/>
          <w:szCs w:val="20"/>
        </w:rPr>
        <w:t>6.1/ Zamawiający nie dokonuje podziału zamówienia na części. Tym samym zamawiający nie dopuszcza składania ofert częściowych, o których mowa w art. 7 pkt 15 ustawy Pzp.</w:t>
      </w:r>
    </w:p>
    <w:p w14:paraId="02B3958F" w14:textId="77777777" w:rsidR="00A9098F" w:rsidRPr="00A07D43" w:rsidRDefault="00A9098F" w:rsidP="00A9098F">
      <w:pPr>
        <w:spacing w:after="0" w:line="240" w:lineRule="auto"/>
        <w:jc w:val="both"/>
        <w:rPr>
          <w:rFonts w:asciiTheme="majorHAnsi" w:hAnsiTheme="majorHAnsi" w:cstheme="majorHAnsi"/>
          <w:sz w:val="20"/>
          <w:szCs w:val="20"/>
        </w:rPr>
      </w:pPr>
    </w:p>
    <w:p w14:paraId="3E7D3563" w14:textId="77777777" w:rsidR="00A9098F" w:rsidRPr="00A07D43" w:rsidRDefault="00A9098F" w:rsidP="00A9098F">
      <w:pPr>
        <w:spacing w:after="0" w:line="240" w:lineRule="auto"/>
        <w:contextualSpacing/>
        <w:jc w:val="both"/>
        <w:rPr>
          <w:rFonts w:asciiTheme="majorHAnsi" w:hAnsiTheme="majorHAnsi" w:cstheme="majorHAnsi"/>
          <w:sz w:val="20"/>
          <w:szCs w:val="20"/>
          <w:lang w:eastAsia="en-US"/>
        </w:rPr>
      </w:pPr>
      <w:r w:rsidRPr="00A07D43">
        <w:rPr>
          <w:rFonts w:asciiTheme="majorHAnsi" w:hAnsiTheme="majorHAnsi" w:cstheme="majorHAnsi"/>
          <w:sz w:val="20"/>
          <w:szCs w:val="20"/>
          <w:lang w:eastAsia="en-US"/>
        </w:rPr>
        <w:t xml:space="preserve">6.2/ Zamawiający nie dokonuje podziału zamówienia na części z uwagi na jednorodny </w:t>
      </w:r>
      <w:r w:rsidRPr="00A07D43">
        <w:rPr>
          <w:rFonts w:asciiTheme="majorHAnsi" w:hAnsiTheme="majorHAnsi" w:cstheme="majorHAnsi"/>
          <w:b/>
          <w:bCs/>
          <w:sz w:val="20"/>
          <w:szCs w:val="20"/>
          <w:lang w:eastAsia="en-US"/>
        </w:rPr>
        <w:t>charakter usługi</w:t>
      </w:r>
      <w:r w:rsidRPr="00A07D43">
        <w:rPr>
          <w:rFonts w:asciiTheme="majorHAnsi" w:hAnsiTheme="majorHAnsi" w:cstheme="majorHAnsi"/>
          <w:sz w:val="20"/>
          <w:szCs w:val="20"/>
          <w:lang w:eastAsia="en-US"/>
        </w:rPr>
        <w:t>, podział zamówienia na części wymagałby skoordynowania działań różnych wykonawców realizujących poszczególne części zamówienia, co mogłoby poważnie zagrozić właściwemu i terminowemu wykonaniu zamówienia.</w:t>
      </w:r>
    </w:p>
    <w:p w14:paraId="28FB0D4A" w14:textId="77777777" w:rsidR="007F64D2" w:rsidRPr="00554B74" w:rsidRDefault="007F64D2" w:rsidP="00EE2AE7">
      <w:pPr>
        <w:spacing w:after="0" w:line="240" w:lineRule="auto"/>
        <w:contextualSpacing/>
        <w:jc w:val="both"/>
        <w:rPr>
          <w:rFonts w:asciiTheme="majorHAnsi" w:hAnsiTheme="majorHAnsi" w:cstheme="majorHAnsi"/>
          <w:b/>
          <w:sz w:val="20"/>
          <w:szCs w:val="20"/>
          <w:lang w:eastAsia="en-US"/>
        </w:rPr>
      </w:pPr>
    </w:p>
    <w:p w14:paraId="7B49E0F1" w14:textId="77777777" w:rsidR="006D3D6A" w:rsidRPr="00520944" w:rsidRDefault="006D3D6A" w:rsidP="00CC124D">
      <w:pPr>
        <w:spacing w:after="0" w:line="240" w:lineRule="auto"/>
        <w:rPr>
          <w:rFonts w:asciiTheme="majorHAnsi" w:hAnsiTheme="majorHAnsi" w:cstheme="majorHAnsi"/>
          <w:color w:val="FF0000"/>
          <w:sz w:val="20"/>
          <w:szCs w:val="20"/>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59565C5C"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 xml:space="preserve">na podstawie art. 214 ust. 1 pkt 7 ustawy Pzp/zamówienia polegającego na powtórzeniu podobnych </w:t>
      </w:r>
      <w:r w:rsidR="002E618A">
        <w:rPr>
          <w:rFonts w:asciiTheme="majorHAnsi" w:hAnsiTheme="majorHAnsi" w:cstheme="majorHAnsi"/>
          <w:sz w:val="20"/>
          <w:szCs w:val="20"/>
        </w:rPr>
        <w:t>usług</w:t>
      </w:r>
      <w:r w:rsidR="00FB14CA" w:rsidRPr="00A96BD7">
        <w:rPr>
          <w:rFonts w:asciiTheme="majorHAnsi" w:hAnsiTheme="majorHAnsi" w:cstheme="majorHAnsi"/>
          <w:sz w:val="20"/>
          <w:szCs w:val="20"/>
        </w:rPr>
        <w:t xml:space="preserve">, zamówienia na dodatkowe </w:t>
      </w:r>
      <w:r w:rsidR="002E618A">
        <w:rPr>
          <w:rFonts w:asciiTheme="majorHAnsi" w:hAnsiTheme="majorHAnsi" w:cstheme="majorHAnsi"/>
          <w:sz w:val="20"/>
          <w:szCs w:val="20"/>
        </w:rPr>
        <w:t>usługi</w:t>
      </w:r>
      <w:r w:rsidR="004F0564" w:rsidRPr="00A96BD7">
        <w:rPr>
          <w:rFonts w:asciiTheme="majorHAnsi" w:hAnsiTheme="majorHAnsi" w:cstheme="majorHAnsi"/>
          <w:sz w:val="20"/>
          <w:szCs w:val="20"/>
        </w:rPr>
        <w:t xml:space="preserve">, które stanowić będą nie więcej niż </w:t>
      </w:r>
      <w:r w:rsidR="002E618A">
        <w:rPr>
          <w:rFonts w:asciiTheme="majorHAnsi" w:hAnsiTheme="majorHAnsi" w:cstheme="majorHAnsi"/>
          <w:b/>
          <w:sz w:val="20"/>
          <w:szCs w:val="20"/>
        </w:rPr>
        <w:t>25</w:t>
      </w:r>
      <w:r w:rsidR="00482965" w:rsidRPr="00A96BD7">
        <w:rPr>
          <w:rFonts w:asciiTheme="majorHAnsi" w:hAnsiTheme="majorHAnsi" w:cstheme="majorHAnsi"/>
          <w:b/>
          <w:sz w:val="20"/>
          <w:szCs w:val="20"/>
        </w:rPr>
        <w:t xml:space="preserve">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 </w:t>
      </w:r>
      <w:r w:rsidR="00FB14CA" w:rsidRPr="00A96BD7">
        <w:rPr>
          <w:rFonts w:asciiTheme="majorHAnsi" w:hAnsiTheme="majorHAnsi" w:cstheme="majorHAnsi"/>
          <w:sz w:val="20"/>
          <w:szCs w:val="20"/>
        </w:rPr>
        <w:t>.</w:t>
      </w:r>
    </w:p>
    <w:p w14:paraId="0A007909" w14:textId="77777777" w:rsidR="00FB14CA" w:rsidRPr="00A96BD7" w:rsidRDefault="00FB14CA" w:rsidP="00CC124D">
      <w:pPr>
        <w:spacing w:after="0" w:line="240" w:lineRule="auto"/>
        <w:jc w:val="both"/>
        <w:rPr>
          <w:rFonts w:asciiTheme="majorHAnsi" w:hAnsiTheme="majorHAnsi" w:cstheme="majorHAnsi"/>
          <w:sz w:val="20"/>
          <w:szCs w:val="20"/>
        </w:rPr>
      </w:pPr>
    </w:p>
    <w:p w14:paraId="4F300172" w14:textId="539DA5FE"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Zakres zamówienia na podobne </w:t>
      </w:r>
      <w:r w:rsidR="002E618A">
        <w:rPr>
          <w:rFonts w:asciiTheme="majorHAnsi" w:hAnsiTheme="majorHAnsi" w:cstheme="majorHAnsi"/>
          <w:sz w:val="20"/>
          <w:szCs w:val="20"/>
        </w:rPr>
        <w:t>usługi</w:t>
      </w:r>
      <w:r w:rsidR="00187782" w:rsidRPr="00A96BD7">
        <w:rPr>
          <w:rFonts w:asciiTheme="majorHAnsi" w:hAnsiTheme="majorHAnsi" w:cstheme="majorHAnsi"/>
          <w:sz w:val="20"/>
          <w:szCs w:val="20"/>
        </w:rPr>
        <w:t>:</w:t>
      </w:r>
    </w:p>
    <w:p w14:paraId="136A2C2C" w14:textId="73E6D0DD" w:rsidR="00D5112A" w:rsidRPr="00D5112A" w:rsidRDefault="00D5112A" w:rsidP="00D5112A">
      <w:pPr>
        <w:shd w:val="clear" w:color="auto" w:fill="FFFFFF"/>
        <w:spacing w:after="0" w:line="240" w:lineRule="auto"/>
        <w:jc w:val="center"/>
        <w:rPr>
          <w:rFonts w:asciiTheme="majorHAnsi" w:hAnsiTheme="majorHAnsi" w:cstheme="majorHAnsi"/>
          <w:bCs/>
          <w:color w:val="262626" w:themeColor="text1" w:themeTint="D9"/>
          <w:sz w:val="20"/>
          <w:szCs w:val="20"/>
          <w:u w:val="single"/>
        </w:rPr>
      </w:pPr>
      <w:r w:rsidRPr="00D5112A">
        <w:rPr>
          <w:rFonts w:asciiTheme="majorHAnsi" w:hAnsiTheme="majorHAnsi" w:cstheme="majorHAnsi"/>
          <w:color w:val="262626" w:themeColor="text1" w:themeTint="D9"/>
          <w:sz w:val="20"/>
          <w:szCs w:val="20"/>
          <w:u w:val="single"/>
        </w:rPr>
        <w:t xml:space="preserve">Obowiązki wymienione w </w:t>
      </w:r>
      <w:r w:rsidRPr="00D5112A">
        <w:rPr>
          <w:rFonts w:asciiTheme="majorHAnsi" w:hAnsiTheme="majorHAnsi" w:cstheme="majorHAnsi"/>
          <w:bCs/>
          <w:color w:val="262626" w:themeColor="text1" w:themeTint="D9"/>
          <w:sz w:val="20"/>
          <w:szCs w:val="20"/>
          <w:u w:val="single"/>
        </w:rPr>
        <w:t>§ 6 ust. 1 wzoru umowy (załącznik nr 4 do SWZ)</w:t>
      </w:r>
    </w:p>
    <w:p w14:paraId="3AB63B98" w14:textId="77777777" w:rsidR="00FB14CA" w:rsidRPr="00575CD0" w:rsidRDefault="00FB14CA" w:rsidP="00CC124D">
      <w:pPr>
        <w:spacing w:after="0" w:line="240" w:lineRule="auto"/>
        <w:jc w:val="both"/>
        <w:rPr>
          <w:rFonts w:asciiTheme="majorHAnsi" w:hAnsiTheme="majorHAnsi" w:cstheme="majorHAnsi"/>
          <w:sz w:val="18"/>
          <w:szCs w:val="18"/>
        </w:rPr>
      </w:pPr>
      <w:r w:rsidRPr="00575CD0">
        <w:rPr>
          <w:rFonts w:asciiTheme="majorHAnsi" w:hAnsiTheme="majorHAnsi" w:cstheme="majorHAnsi"/>
          <w:sz w:val="18"/>
          <w:szCs w:val="18"/>
        </w:rPr>
        <w:t>(zamówienie powinno polegać na powtórzeniu podobnych usług lub robót budowlanych, i powinno być zgodne z jego przedmiotem).</w:t>
      </w:r>
    </w:p>
    <w:p w14:paraId="7C191706" w14:textId="77777777" w:rsidR="002C26D4" w:rsidRPr="00A96BD7" w:rsidRDefault="002C26D4" w:rsidP="00CC124D">
      <w:pPr>
        <w:spacing w:after="0" w:line="240" w:lineRule="auto"/>
        <w:jc w:val="both"/>
        <w:rPr>
          <w:rFonts w:asciiTheme="majorHAnsi" w:hAnsiTheme="majorHAnsi" w:cstheme="majorHAnsi"/>
          <w:sz w:val="20"/>
          <w:szCs w:val="20"/>
        </w:rPr>
      </w:pPr>
    </w:p>
    <w:p w14:paraId="69953517"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uwzględnił całkowitą wartość tego zamówienia przy obliczaniu wartości niniejszego zamówienia publicznego.</w:t>
      </w:r>
    </w:p>
    <w:p w14:paraId="1C22B38F" w14:textId="77777777" w:rsidR="004E5A53" w:rsidRPr="00A96BD7" w:rsidRDefault="004E5A53" w:rsidP="00CC124D">
      <w:pPr>
        <w:spacing w:after="0" w:line="240" w:lineRule="auto"/>
        <w:ind w:left="11" w:hanging="11"/>
        <w:jc w:val="both"/>
        <w:rPr>
          <w:rFonts w:asciiTheme="majorHAnsi" w:hAnsiTheme="majorHAnsi" w:cstheme="majorHAnsi"/>
          <w:b/>
          <w:bCs/>
          <w:sz w:val="20"/>
          <w:szCs w:val="20"/>
        </w:rPr>
      </w:pPr>
    </w:p>
    <w:p w14:paraId="7A4F469E" w14:textId="5F7717B5" w:rsidR="00CC124D" w:rsidRPr="00A96BD7" w:rsidRDefault="004E5A53" w:rsidP="00CC124D">
      <w:pPr>
        <w:spacing w:after="0" w:line="240" w:lineRule="auto"/>
        <w:ind w:left="11" w:hanging="11"/>
        <w:jc w:val="both"/>
        <w:rPr>
          <w:rFonts w:asciiTheme="majorHAnsi" w:hAnsiTheme="majorHAnsi" w:cstheme="majorHAnsi"/>
          <w:sz w:val="20"/>
          <w:szCs w:val="20"/>
        </w:rPr>
      </w:pPr>
      <w:r w:rsidRPr="00A96BD7">
        <w:rPr>
          <w:rFonts w:asciiTheme="majorHAnsi" w:hAnsiTheme="majorHAnsi" w:cstheme="majorHAnsi"/>
          <w:sz w:val="20"/>
          <w:szCs w:val="20"/>
        </w:rPr>
        <w:t xml:space="preserve">11.2/  W/w </w:t>
      </w:r>
      <w:r w:rsidR="00D5112A">
        <w:rPr>
          <w:rFonts w:asciiTheme="majorHAnsi" w:hAnsiTheme="majorHAnsi" w:cstheme="majorHAnsi"/>
          <w:sz w:val="20"/>
          <w:szCs w:val="20"/>
        </w:rPr>
        <w:t>usługi</w:t>
      </w:r>
      <w:r w:rsidRPr="00A96BD7">
        <w:rPr>
          <w:rFonts w:asciiTheme="majorHAnsi" w:hAnsiTheme="majorHAnsi" w:cstheme="majorHAnsi"/>
          <w:sz w:val="20"/>
          <w:szCs w:val="20"/>
        </w:rPr>
        <w:t xml:space="preserve"> zostaną udzielone w przypadku zaistnienia uzasadnionej potrzeby rozszerzenia zamówienia podstawowego i zostaną zapewnione środki finansowe na ten cel, na podstawie odrębnej umowy</w:t>
      </w:r>
      <w:r w:rsidR="00CC124D" w:rsidRPr="00A96BD7">
        <w:rPr>
          <w:rFonts w:asciiTheme="majorHAnsi" w:hAnsiTheme="majorHAnsi" w:cstheme="majorHAnsi"/>
          <w:sz w:val="20"/>
          <w:szCs w:val="20"/>
        </w:rPr>
        <w:t>.</w:t>
      </w:r>
    </w:p>
    <w:p w14:paraId="5A463AF2" w14:textId="77777777" w:rsidR="009960F8" w:rsidRPr="00A96BD7" w:rsidRDefault="009960F8" w:rsidP="00832C7E">
      <w:pPr>
        <w:spacing w:after="0" w:line="240" w:lineRule="auto"/>
        <w:jc w:val="both"/>
        <w:rPr>
          <w:rFonts w:asciiTheme="majorHAnsi" w:hAnsiTheme="majorHAnsi" w:cstheme="majorHAnsi"/>
          <w:sz w:val="20"/>
          <w:szCs w:val="20"/>
        </w:rPr>
      </w:pPr>
    </w:p>
    <w:p w14:paraId="333692ED" w14:textId="76D56E5E" w:rsidR="002E618A" w:rsidRDefault="002E618A" w:rsidP="002E618A">
      <w:pPr>
        <w:autoSpaceDE w:val="0"/>
        <w:spacing w:after="0" w:line="240" w:lineRule="auto"/>
        <w:jc w:val="both"/>
        <w:rPr>
          <w:rFonts w:asciiTheme="majorHAnsi" w:hAnsiTheme="majorHAnsi" w:cstheme="majorHAnsi"/>
          <w:color w:val="262626" w:themeColor="text1" w:themeTint="D9"/>
          <w:sz w:val="20"/>
          <w:szCs w:val="20"/>
        </w:rPr>
      </w:pPr>
      <w:r w:rsidRPr="002E618A">
        <w:rPr>
          <w:rFonts w:asciiTheme="majorHAnsi" w:hAnsiTheme="majorHAnsi" w:cstheme="majorHAnsi"/>
          <w:color w:val="262626" w:themeColor="text1" w:themeTint="D9"/>
          <w:sz w:val="20"/>
          <w:szCs w:val="20"/>
        </w:rPr>
        <w:t>Zlecenie w oparciu o wycenę prac Inspektora Nadzoru, po zaakceptowaniu przez Zamawiającego. Płatność w oparciu o rozliczenie procentowe, proporcjonalnie w stosunku do rozliczonych wartości robót budowlanych, wykonywanych na podstawie odrębnej umowy.</w:t>
      </w:r>
    </w:p>
    <w:p w14:paraId="74F7F066" w14:textId="77777777" w:rsidR="00D5112A" w:rsidRPr="002E618A" w:rsidRDefault="00D5112A" w:rsidP="002E618A">
      <w:pPr>
        <w:autoSpaceDE w:val="0"/>
        <w:spacing w:after="0" w:line="240" w:lineRule="auto"/>
        <w:jc w:val="both"/>
        <w:rPr>
          <w:rFonts w:asciiTheme="majorHAnsi" w:hAnsiTheme="majorHAnsi" w:cstheme="majorHAnsi"/>
          <w:color w:val="262626" w:themeColor="text1" w:themeTint="D9"/>
          <w:sz w:val="20"/>
          <w:szCs w:val="20"/>
        </w:rPr>
      </w:pP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244E8982"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73FDF8DF" w14:textId="71416923" w:rsidR="002E618A" w:rsidRDefault="002E618A" w:rsidP="00CC124D">
      <w:pPr>
        <w:spacing w:after="0" w:line="240" w:lineRule="auto"/>
        <w:jc w:val="both"/>
        <w:rPr>
          <w:rFonts w:asciiTheme="majorHAnsi" w:hAnsiTheme="majorHAnsi" w:cstheme="majorHAnsi"/>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D38A160"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w:t>
      </w:r>
      <w:r w:rsidR="00D5112A">
        <w:rPr>
          <w:rFonts w:asciiTheme="majorHAnsi" w:hAnsiTheme="majorHAnsi" w:cstheme="majorHAnsi"/>
          <w:sz w:val="20"/>
          <w:szCs w:val="20"/>
        </w:rPr>
        <w:t>ć</w:t>
      </w:r>
      <w:r w:rsidRPr="00A96BD7">
        <w:rPr>
          <w:rFonts w:asciiTheme="majorHAnsi" w:hAnsiTheme="majorHAnsi" w:cstheme="majorHAnsi"/>
          <w:sz w:val="20"/>
          <w:szCs w:val="20"/>
        </w:rPr>
        <w:t xml:space="preserve"> unieważnienia postępowania, jeżeli środki publiczne, które zamierzał przeznaczyć na sfinansowanie całości lub części zamówienia, nie zostaną mu przyznane.</w:t>
      </w:r>
    </w:p>
    <w:p w14:paraId="3E07AF54" w14:textId="77777777" w:rsidR="000C3A1C" w:rsidRPr="00A96BD7" w:rsidRDefault="000C3A1C" w:rsidP="00CC124D">
      <w:pPr>
        <w:spacing w:after="0" w:line="240" w:lineRule="auto"/>
        <w:jc w:val="both"/>
        <w:rPr>
          <w:rFonts w:asciiTheme="majorHAnsi" w:hAnsiTheme="majorHAnsi" w:cstheme="majorHAnsi"/>
          <w:sz w:val="20"/>
          <w:szCs w:val="20"/>
        </w:rPr>
      </w:pPr>
    </w:p>
    <w:p w14:paraId="52054463" w14:textId="5E02B759" w:rsidR="00FB14CA" w:rsidRPr="00520944" w:rsidRDefault="00FB14CA" w:rsidP="00CC124D">
      <w:pPr>
        <w:spacing w:after="0" w:line="240" w:lineRule="auto"/>
        <w:rPr>
          <w:rFonts w:asciiTheme="majorHAnsi" w:hAnsiTheme="majorHAnsi" w:cstheme="majorHAnsi"/>
          <w:color w:val="FF0000"/>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4C1D9ED" w14:textId="77777777" w:rsidR="00FB14CA" w:rsidRPr="00213578" w:rsidRDefault="004E5A53" w:rsidP="00CC124D">
      <w:pPr>
        <w:spacing w:after="0" w:line="240" w:lineRule="auto"/>
        <w:jc w:val="both"/>
        <w:rPr>
          <w:rFonts w:asciiTheme="majorHAnsi" w:hAnsiTheme="majorHAnsi" w:cstheme="majorHAnsi"/>
          <w:sz w:val="20"/>
          <w:szCs w:val="20"/>
        </w:rPr>
      </w:pPr>
      <w:bookmarkStart w:id="6" w:name="_Hlk64893669"/>
      <w:r w:rsidRPr="00213578">
        <w:rPr>
          <w:rFonts w:asciiTheme="majorHAnsi" w:hAnsiTheme="majorHAnsi" w:cstheme="majorHAnsi"/>
          <w:sz w:val="20"/>
          <w:szCs w:val="20"/>
        </w:rPr>
        <w:t xml:space="preserve">17.1/ </w:t>
      </w:r>
      <w:r w:rsidR="00FB14CA" w:rsidRPr="00213578">
        <w:rPr>
          <w:rFonts w:asciiTheme="majorHAnsi" w:hAnsiTheme="majorHAnsi" w:cstheme="maj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Urz. UE L 119 z 4 maja 2016 r.), dalej: RODO, tym samym dane osobowe podane przez wykonawcę  będą przetwarzane zgodnie z RODO oraz zgodnie z przepisami krajowymi.</w:t>
      </w:r>
    </w:p>
    <w:p w14:paraId="2BD22AFF" w14:textId="77777777" w:rsidR="006501E9" w:rsidRPr="00213578" w:rsidRDefault="006501E9" w:rsidP="00CC124D">
      <w:pPr>
        <w:spacing w:after="0" w:line="240" w:lineRule="auto"/>
        <w:jc w:val="both"/>
        <w:rPr>
          <w:rFonts w:asciiTheme="majorHAnsi" w:hAnsiTheme="majorHAnsi" w:cstheme="majorHAnsi"/>
          <w:sz w:val="20"/>
          <w:szCs w:val="20"/>
        </w:rPr>
      </w:pPr>
    </w:p>
    <w:p w14:paraId="420F2D0E" w14:textId="6093D7D5" w:rsidR="002E618A" w:rsidRDefault="00E458A9" w:rsidP="002E618A">
      <w:pPr>
        <w:shd w:val="clear" w:color="auto" w:fill="FFFFFF" w:themeFill="background1"/>
        <w:spacing w:after="0" w:line="240" w:lineRule="auto"/>
        <w:jc w:val="both"/>
        <w:rPr>
          <w:rFonts w:ascii="Calibri Light" w:hAnsi="Calibri Light" w:cs="Calibri Light"/>
          <w:b/>
          <w:bCs/>
          <w:color w:val="262626" w:themeColor="text1" w:themeTint="D9"/>
          <w:sz w:val="20"/>
          <w:szCs w:val="20"/>
        </w:rPr>
      </w:pPr>
      <w:r w:rsidRPr="00213578">
        <w:rPr>
          <w:rFonts w:asciiTheme="majorHAnsi" w:hAnsiTheme="majorHAnsi" w:cstheme="majorHAnsi"/>
          <w:sz w:val="20"/>
          <w:szCs w:val="20"/>
        </w:rPr>
        <w:t xml:space="preserve">17.2/ </w:t>
      </w:r>
      <w:r w:rsidR="00FB14CA" w:rsidRPr="00213578">
        <w:rPr>
          <w:rFonts w:asciiTheme="majorHAnsi" w:hAnsiTheme="majorHAnsi" w:cstheme="majorHAnsi"/>
          <w:sz w:val="20"/>
          <w:szCs w:val="20"/>
        </w:rPr>
        <w:t xml:space="preserve">Dane osobowe wykonawcy będą przetwarzane na podstawie art. 6 ust. 1 lit. c RODO </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 xml:space="preserve">w celu związanym z przedmiotowym postępowaniem o udzielenie zamówienia publicznego pn. </w:t>
      </w:r>
      <w:r w:rsidR="002E618A" w:rsidRPr="00807308">
        <w:rPr>
          <w:rFonts w:ascii="Calibri Light" w:hAnsi="Calibri Light" w:cs="Calibri Light"/>
          <w:b/>
          <w:bCs/>
          <w:color w:val="262626" w:themeColor="text1" w:themeTint="D9"/>
          <w:sz w:val="20"/>
          <w:szCs w:val="20"/>
        </w:rPr>
        <w:t>Świadczenie usług w zakresie pełnienia funkcji inspektora nadzoru inwestorskiego oraz weryfikacji dokumentacji projektowej wytworzonej w ramach realizacji zadania inwestycyjnego pn. „Rozbudowa, przebudowa i nadbudowa Szkoły Podstawowej nr 3 w Pruszkowie”. Zadanie inwestycyjne pn. „Rozbudowa, przebudowa i nadbudowa Szkoły Podstawowej nr 3 w Pruszkowie” dofinansowane z Rządowego Funduszu Polski Ład: Program Inwestycji Strategicznych.</w:t>
      </w:r>
    </w:p>
    <w:p w14:paraId="45D40B09" w14:textId="77777777" w:rsidR="00213578" w:rsidRPr="00213578" w:rsidRDefault="00213578" w:rsidP="00575CD0">
      <w:pPr>
        <w:spacing w:after="0" w:line="240" w:lineRule="auto"/>
        <w:jc w:val="both"/>
        <w:rPr>
          <w:rFonts w:asciiTheme="majorHAnsi" w:hAnsiTheme="majorHAnsi" w:cstheme="majorHAnsi"/>
          <w:sz w:val="20"/>
          <w:szCs w:val="20"/>
        </w:rPr>
      </w:pPr>
    </w:p>
    <w:p w14:paraId="474A84CB"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17.3/ </w:t>
      </w:r>
      <w:r w:rsidR="00FB14CA" w:rsidRPr="00213578">
        <w:rPr>
          <w:rFonts w:asciiTheme="majorHAnsi" w:hAnsiTheme="majorHAnsi" w:cstheme="majorHAnsi"/>
          <w:sz w:val="20"/>
          <w:szCs w:val="20"/>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0D547AD" w14:textId="77777777" w:rsidR="006501E9" w:rsidRPr="00213578" w:rsidRDefault="006501E9" w:rsidP="00CC124D">
      <w:pPr>
        <w:spacing w:after="0" w:line="240" w:lineRule="auto"/>
        <w:jc w:val="both"/>
        <w:rPr>
          <w:rFonts w:asciiTheme="majorHAnsi" w:hAnsiTheme="majorHAnsi" w:cstheme="majorHAnsi"/>
          <w:sz w:val="20"/>
          <w:szCs w:val="20"/>
        </w:rPr>
      </w:pPr>
    </w:p>
    <w:p w14:paraId="612B68D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17.4/ </w:t>
      </w:r>
      <w:r w:rsidR="00FB14CA" w:rsidRPr="00213578">
        <w:rPr>
          <w:rFonts w:asciiTheme="majorHAnsi" w:hAnsiTheme="majorHAnsi" w:cstheme="majorHAnsi"/>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213578" w:rsidRDefault="00E458A9" w:rsidP="00CC124D">
      <w:pPr>
        <w:spacing w:after="0" w:line="240" w:lineRule="auto"/>
        <w:jc w:val="both"/>
        <w:rPr>
          <w:rFonts w:asciiTheme="majorHAnsi" w:hAnsiTheme="majorHAnsi" w:cstheme="majorHAnsi"/>
          <w:sz w:val="20"/>
          <w:szCs w:val="20"/>
        </w:rPr>
      </w:pPr>
    </w:p>
    <w:p w14:paraId="2A0171A7" w14:textId="29C5CDD6" w:rsidR="00FB14CA" w:rsidRPr="00213578"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17.5/ </w:t>
      </w:r>
      <w:r w:rsidR="00FB14CA" w:rsidRPr="00213578">
        <w:rPr>
          <w:rFonts w:asciiTheme="majorHAnsi" w:hAnsiTheme="majorHAnsi" w:cstheme="majorHAnsi"/>
          <w:sz w:val="20"/>
          <w:szCs w:val="20"/>
        </w:rPr>
        <w:t xml:space="preserve">Klauzula informacyjna, o której mowa w art. 13 ust. 1 i 2 RODO znajduje się </w:t>
      </w:r>
      <w:r w:rsidR="00FB14CA" w:rsidRPr="00213578">
        <w:rPr>
          <w:rFonts w:asciiTheme="majorHAnsi" w:hAnsiTheme="majorHAnsi" w:cstheme="majorHAnsi"/>
          <w:b/>
          <w:bCs/>
          <w:sz w:val="20"/>
          <w:szCs w:val="20"/>
        </w:rPr>
        <w:t xml:space="preserve">w załączniku nr </w:t>
      </w:r>
      <w:r w:rsidR="00262275" w:rsidRPr="00213578">
        <w:rPr>
          <w:rFonts w:asciiTheme="majorHAnsi" w:hAnsiTheme="majorHAnsi" w:cstheme="majorHAnsi"/>
          <w:b/>
          <w:bCs/>
          <w:sz w:val="20"/>
          <w:szCs w:val="20"/>
        </w:rPr>
        <w:t>9</w:t>
      </w:r>
      <w:r w:rsidR="00FB14CA" w:rsidRPr="00213578">
        <w:rPr>
          <w:rFonts w:asciiTheme="majorHAnsi" w:hAnsiTheme="majorHAnsi" w:cstheme="majorHAnsi"/>
          <w:b/>
          <w:bCs/>
          <w:sz w:val="20"/>
          <w:szCs w:val="20"/>
        </w:rPr>
        <w:t xml:space="preserve"> do SWZ.</w:t>
      </w:r>
    </w:p>
    <w:p w14:paraId="1471D588" w14:textId="77777777" w:rsidR="006501E9" w:rsidRPr="00213578" w:rsidRDefault="006501E9" w:rsidP="00CC124D">
      <w:pPr>
        <w:spacing w:after="0" w:line="240" w:lineRule="auto"/>
        <w:jc w:val="both"/>
        <w:rPr>
          <w:rFonts w:asciiTheme="majorHAnsi" w:hAnsiTheme="majorHAnsi" w:cstheme="majorHAnsi"/>
          <w:sz w:val="20"/>
          <w:szCs w:val="20"/>
        </w:rPr>
      </w:pPr>
    </w:p>
    <w:p w14:paraId="6E198F48" w14:textId="4E712372"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17.6/ </w:t>
      </w:r>
      <w:r w:rsidR="00FB14CA" w:rsidRPr="00213578">
        <w:rPr>
          <w:rFonts w:asciiTheme="majorHAnsi" w:hAnsiTheme="majorHAnsi" w:cstheme="majorHAnsi"/>
          <w:sz w:val="20"/>
          <w:szCs w:val="20"/>
        </w:rPr>
        <w:t xml:space="preserve">Zamawiający nie planuje przetwarzania danych osobowych wykonawcy w celu innym niż cel określony w ppkt </w:t>
      </w:r>
      <w:r w:rsidR="00D5112A">
        <w:rPr>
          <w:rFonts w:asciiTheme="majorHAnsi" w:hAnsiTheme="majorHAnsi" w:cstheme="majorHAnsi"/>
          <w:sz w:val="20"/>
          <w:szCs w:val="20"/>
        </w:rPr>
        <w:t>17.</w:t>
      </w:r>
      <w:r w:rsidR="00FB14CA" w:rsidRPr="00213578">
        <w:rPr>
          <w:rFonts w:asciiTheme="majorHAnsi" w:hAnsiTheme="majorHAnsi" w:cstheme="majorHAnsi"/>
          <w:sz w:val="20"/>
          <w:szCs w:val="20"/>
        </w:rPr>
        <w:t>2</w:t>
      </w:r>
      <w:r w:rsidR="00D5112A">
        <w:rPr>
          <w:rFonts w:asciiTheme="majorHAnsi" w:hAnsiTheme="majorHAnsi" w:cstheme="majorHAnsi"/>
          <w:sz w:val="20"/>
          <w:szCs w:val="20"/>
        </w:rPr>
        <w:t>/</w:t>
      </w:r>
      <w:r w:rsidR="00FB14CA" w:rsidRPr="00213578">
        <w:rPr>
          <w:rFonts w:asciiTheme="majorHAnsi" w:hAnsiTheme="majorHAnsi" w:cstheme="majorHAnsi"/>
          <w:sz w:val="20"/>
          <w:szCs w:val="20"/>
        </w:rPr>
        <w:t xml:space="preserve"> powyżej. Jeżeli administrator będzie planował przetwarzać dane osobowe w celu innym niż cel, w którym dane osobowe zostały zebrane (tj. cel określony w ppkt </w:t>
      </w:r>
      <w:r w:rsidR="00D5112A">
        <w:rPr>
          <w:rFonts w:asciiTheme="majorHAnsi" w:hAnsiTheme="majorHAnsi" w:cstheme="majorHAnsi"/>
          <w:sz w:val="20"/>
          <w:szCs w:val="20"/>
        </w:rPr>
        <w:t>17.</w:t>
      </w:r>
      <w:r w:rsidR="00FB14CA" w:rsidRPr="00213578">
        <w:rPr>
          <w:rFonts w:asciiTheme="majorHAnsi" w:hAnsiTheme="majorHAnsi" w:cstheme="majorHAnsi"/>
          <w:sz w:val="20"/>
          <w:szCs w:val="20"/>
        </w:rPr>
        <w:t>2) powyżej), przed takim dalszym przetwarzaniem poinformuje on osobę, której dane dotyczą, o tym innym celu oraz udzieli jej wszelkich innych stosownych informacji, o których mowa w art. 13 ust. 2 RODO.</w:t>
      </w:r>
    </w:p>
    <w:p w14:paraId="659AA4EE" w14:textId="77777777" w:rsidR="006501E9" w:rsidRPr="00213578" w:rsidRDefault="006501E9" w:rsidP="00CC124D">
      <w:pPr>
        <w:spacing w:after="0" w:line="240" w:lineRule="auto"/>
        <w:jc w:val="both"/>
        <w:rPr>
          <w:rFonts w:asciiTheme="majorHAnsi" w:hAnsiTheme="majorHAnsi" w:cstheme="majorHAnsi"/>
          <w:sz w:val="20"/>
          <w:szCs w:val="20"/>
        </w:rPr>
      </w:pPr>
    </w:p>
    <w:p w14:paraId="78B62E5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17.7/ </w:t>
      </w:r>
      <w:r w:rsidR="00FB14CA" w:rsidRPr="00213578">
        <w:rPr>
          <w:rFonts w:asciiTheme="majorHAnsi" w:hAnsiTheme="majorHAnsi" w:cstheme="majorHAnsi"/>
          <w:sz w:val="20"/>
          <w:szCs w:val="20"/>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Do obowiązków tych należą:</w:t>
      </w:r>
    </w:p>
    <w:p w14:paraId="001C2DA0"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213578" w:rsidRDefault="00E458A9" w:rsidP="00CC124D">
      <w:pPr>
        <w:spacing w:after="0" w:line="240" w:lineRule="auto"/>
        <w:jc w:val="both"/>
        <w:rPr>
          <w:rFonts w:asciiTheme="majorHAnsi" w:hAnsiTheme="majorHAnsi" w:cstheme="majorHAnsi"/>
          <w:sz w:val="20"/>
          <w:szCs w:val="20"/>
        </w:rPr>
      </w:pPr>
    </w:p>
    <w:p w14:paraId="76D56B8F" w14:textId="77777777" w:rsidR="00A9098F"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17.8/ </w:t>
      </w:r>
      <w:r w:rsidR="00FB14CA" w:rsidRPr="00213578">
        <w:rPr>
          <w:rFonts w:asciiTheme="majorHAnsi" w:hAnsiTheme="majorHAnsi" w:cstheme="majorHAnsi"/>
          <w:sz w:val="20"/>
          <w:szCs w:val="20"/>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FB14CA" w:rsidRPr="00213578">
        <w:rPr>
          <w:rFonts w:asciiTheme="majorHAnsi" w:hAnsiTheme="majorHAnsi" w:cstheme="majorHAnsi"/>
          <w:b/>
          <w:bCs/>
          <w:sz w:val="20"/>
          <w:szCs w:val="20"/>
        </w:rPr>
        <w:t xml:space="preserve">załącznik nr </w:t>
      </w:r>
      <w:r w:rsidR="00B87A4C" w:rsidRPr="00213578">
        <w:rPr>
          <w:rFonts w:asciiTheme="majorHAnsi" w:hAnsiTheme="majorHAnsi" w:cstheme="majorHAnsi"/>
          <w:b/>
          <w:bCs/>
          <w:sz w:val="20"/>
          <w:szCs w:val="20"/>
        </w:rPr>
        <w:t>6</w:t>
      </w:r>
      <w:r w:rsidR="00FB14CA" w:rsidRPr="00213578">
        <w:rPr>
          <w:rFonts w:asciiTheme="majorHAnsi" w:hAnsiTheme="majorHAnsi" w:cstheme="majorHAnsi"/>
          <w:b/>
          <w:bCs/>
          <w:sz w:val="20"/>
          <w:szCs w:val="20"/>
        </w:rPr>
        <w:t xml:space="preserve"> do SWZ - Wykaz osób</w:t>
      </w:r>
      <w:r w:rsidR="00A9098F">
        <w:rPr>
          <w:rFonts w:asciiTheme="majorHAnsi" w:hAnsiTheme="majorHAnsi" w:cstheme="majorHAnsi"/>
          <w:b/>
          <w:bCs/>
          <w:sz w:val="20"/>
          <w:szCs w:val="20"/>
        </w:rPr>
        <w:t>.</w:t>
      </w:r>
    </w:p>
    <w:p w14:paraId="10B7BDF5" w14:textId="3624CA4E" w:rsidR="00E458A9" w:rsidRDefault="00E458A9" w:rsidP="00CC124D">
      <w:pPr>
        <w:spacing w:after="0" w:line="240" w:lineRule="auto"/>
        <w:jc w:val="both"/>
        <w:rPr>
          <w:rFonts w:asciiTheme="majorHAnsi" w:hAnsiTheme="majorHAnsi" w:cstheme="majorHAnsi"/>
          <w:color w:val="FF0000"/>
          <w:sz w:val="20"/>
          <w:szCs w:val="20"/>
        </w:rPr>
      </w:pPr>
    </w:p>
    <w:p w14:paraId="73FF102E"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17.9/ </w:t>
      </w:r>
      <w:r w:rsidR="00FB14CA" w:rsidRPr="00213578">
        <w:rPr>
          <w:rFonts w:asciiTheme="majorHAnsi" w:hAnsiTheme="majorHAnsi" w:cstheme="majorHAnsi"/>
          <w:sz w:val="20"/>
          <w:szCs w:val="20"/>
        </w:rPr>
        <w:t>Zamawiający informuje, że:</w:t>
      </w:r>
    </w:p>
    <w:p w14:paraId="1B1CAD0C"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277469" w14:textId="77777777" w:rsidR="00FB14CA" w:rsidRPr="00213578" w:rsidRDefault="00FB14CA"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8278733" w14:textId="0F7BBB91" w:rsidR="00FB14CA"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213578" w:rsidRDefault="00D3305D" w:rsidP="00CC124D">
      <w:pPr>
        <w:spacing w:after="0" w:line="240" w:lineRule="auto"/>
        <w:jc w:val="both"/>
        <w:rPr>
          <w:rFonts w:asciiTheme="majorHAnsi" w:hAnsiTheme="majorHAnsi" w:cstheme="majorHAnsi"/>
          <w:sz w:val="20"/>
          <w:szCs w:val="20"/>
        </w:rPr>
      </w:pPr>
    </w:p>
    <w:bookmarkEnd w:id="6"/>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0543E5">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0543E5">
      <w:pPr>
        <w:spacing w:after="0" w:line="240" w:lineRule="auto"/>
        <w:contextualSpacing/>
        <w:rPr>
          <w:rFonts w:asciiTheme="majorHAnsi" w:hAnsiTheme="majorHAnsi" w:cstheme="majorHAnsi"/>
          <w:sz w:val="20"/>
          <w:szCs w:val="20"/>
        </w:rPr>
      </w:pPr>
    </w:p>
    <w:p w14:paraId="18CEBE51" w14:textId="77777777" w:rsidR="00B76137" w:rsidRDefault="00B76137" w:rsidP="00B76137">
      <w:pPr>
        <w:shd w:val="clear" w:color="auto" w:fill="FFFFFF" w:themeFill="background1"/>
        <w:spacing w:after="0" w:line="240" w:lineRule="auto"/>
        <w:jc w:val="both"/>
        <w:rPr>
          <w:rFonts w:ascii="Calibri Light" w:hAnsi="Calibri Light" w:cs="Calibri Light"/>
          <w:b/>
          <w:bCs/>
          <w:color w:val="262626" w:themeColor="text1" w:themeTint="D9"/>
          <w:sz w:val="20"/>
          <w:szCs w:val="20"/>
        </w:rPr>
      </w:pPr>
      <w:r w:rsidRPr="00807308">
        <w:rPr>
          <w:rFonts w:ascii="Calibri Light" w:hAnsi="Calibri Light" w:cs="Calibri Light"/>
          <w:b/>
          <w:bCs/>
          <w:color w:val="262626" w:themeColor="text1" w:themeTint="D9"/>
          <w:sz w:val="20"/>
          <w:szCs w:val="20"/>
        </w:rPr>
        <w:t>Świadczenie usług w zakresie pełnienia funkcji inspektora nadzoru inwestorskiego oraz weryfikacji dokumentacji projektowej wytworzonej w ramach realizacji zadania inwestycyjnego pn. „Rozbudowa, przebudowa i nadbudowa Szkoły Podstawowej nr 3 w Pruszkowie”. Zadanie inwestycyjne pn. „Rozbudowa, przebudowa i nadbudowa Szkoły Podstawowej nr 3 w Pruszkowie” dofinansowane z Rządowego Funduszu Polski Ład: Program Inwestycji Strategicznych.</w:t>
      </w:r>
    </w:p>
    <w:p w14:paraId="5CA4D7CC" w14:textId="77777777" w:rsidR="005D6D24" w:rsidRPr="00D3305D" w:rsidRDefault="005D6D24" w:rsidP="007F64D2">
      <w:pPr>
        <w:spacing w:after="0" w:line="240" w:lineRule="auto"/>
        <w:contextualSpacing/>
        <w:rPr>
          <w:rFonts w:asciiTheme="majorHAnsi" w:hAnsiTheme="majorHAnsi" w:cstheme="majorHAnsi"/>
          <w:sz w:val="20"/>
          <w:szCs w:val="20"/>
        </w:rPr>
      </w:pPr>
    </w:p>
    <w:p w14:paraId="07218EBD" w14:textId="092C549B" w:rsidR="000543E5" w:rsidRPr="00D3305D" w:rsidRDefault="000543E5" w:rsidP="007F64D2">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1.2/ Wspólny Słownik Zamówień - CPV: </w:t>
      </w:r>
    </w:p>
    <w:p w14:paraId="69F4D0F6" w14:textId="77777777" w:rsidR="00A9098F" w:rsidRPr="00A9098F" w:rsidRDefault="00A9098F" w:rsidP="00A9098F">
      <w:pPr>
        <w:spacing w:after="0" w:line="240" w:lineRule="auto"/>
        <w:rPr>
          <w:rFonts w:ascii="Calibri Light" w:hAnsi="Calibri Light" w:cs="Calibri Light"/>
          <w:b/>
          <w:bCs/>
          <w:color w:val="262626" w:themeColor="text1" w:themeTint="D9"/>
          <w:sz w:val="20"/>
          <w:szCs w:val="20"/>
        </w:rPr>
      </w:pPr>
      <w:r w:rsidRPr="00A9098F">
        <w:rPr>
          <w:rFonts w:ascii="Calibri Light" w:hAnsi="Calibri Light" w:cs="Calibri Light"/>
          <w:b/>
          <w:bCs/>
          <w:color w:val="262626" w:themeColor="text1" w:themeTint="D9"/>
          <w:sz w:val="20"/>
          <w:szCs w:val="20"/>
        </w:rPr>
        <w:t>71540000-5  – usługi zarządzania projektem budowlanym</w:t>
      </w:r>
    </w:p>
    <w:p w14:paraId="7001543E"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71313000-4 – usługi doradcze w zakresie inżynierii konstrukcyjnej</w:t>
      </w:r>
    </w:p>
    <w:p w14:paraId="7E09B76B"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71244000-0 – kalkulacja kosztów, monitoring kosztów</w:t>
      </w:r>
    </w:p>
    <w:p w14:paraId="55CE8F76"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71247000-1 – nadzór nad robotami budowlanymi</w:t>
      </w:r>
    </w:p>
    <w:p w14:paraId="70628AFD"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71248000-8 – nadzór nad projektem i dokumentacją</w:t>
      </w:r>
    </w:p>
    <w:p w14:paraId="0F7B060C"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71315210-4 – usługi doradcze w zakresie budownictwa</w:t>
      </w:r>
    </w:p>
    <w:p w14:paraId="7DA3B0D4"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71521000-6 – usługi nadzorowania placu budowy</w:t>
      </w:r>
    </w:p>
    <w:p w14:paraId="0BC3B73F"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71631300-3 – usługi technicznego nadzoru budowlanego</w:t>
      </w:r>
    </w:p>
    <w:p w14:paraId="6E5993AC" w14:textId="77777777" w:rsidR="00A9098F" w:rsidRPr="00A9098F" w:rsidRDefault="00A9098F" w:rsidP="00A9098F">
      <w:pPr>
        <w:spacing w:after="0" w:line="240" w:lineRule="auto"/>
        <w:rPr>
          <w:rFonts w:ascii="Calibri Light" w:hAnsi="Calibri Light" w:cs="Calibri Light"/>
          <w:color w:val="262626" w:themeColor="text1" w:themeTint="D9"/>
          <w:sz w:val="20"/>
          <w:szCs w:val="20"/>
        </w:rPr>
      </w:pPr>
      <w:r w:rsidRPr="00A9098F">
        <w:rPr>
          <w:rFonts w:ascii="Calibri Light" w:hAnsi="Calibri Light" w:cs="Calibri Light"/>
          <w:color w:val="262626" w:themeColor="text1" w:themeTint="D9"/>
          <w:sz w:val="20"/>
          <w:szCs w:val="20"/>
        </w:rPr>
        <w:t>79994000-8 – usługi zarządzania umowami</w:t>
      </w:r>
    </w:p>
    <w:p w14:paraId="64D20401" w14:textId="77777777" w:rsidR="00A9098F" w:rsidRDefault="00A9098F" w:rsidP="00A9098F">
      <w:pPr>
        <w:spacing w:after="0" w:line="240" w:lineRule="auto"/>
        <w:rPr>
          <w:rFonts w:asciiTheme="majorHAnsi" w:hAnsiTheme="majorHAnsi" w:cstheme="majorHAnsi"/>
          <w:b/>
          <w:bCs/>
          <w:color w:val="262626" w:themeColor="text1" w:themeTint="D9"/>
          <w:sz w:val="20"/>
          <w:szCs w:val="20"/>
        </w:rPr>
      </w:pPr>
    </w:p>
    <w:p w14:paraId="10587F4E" w14:textId="39BEB928" w:rsidR="000543E5" w:rsidRPr="00D5112A" w:rsidRDefault="007E6F19" w:rsidP="00D5112A">
      <w:pPr>
        <w:spacing w:after="0" w:line="240" w:lineRule="auto"/>
        <w:rPr>
          <w:rFonts w:asciiTheme="majorHAnsi" w:hAnsiTheme="majorHAnsi" w:cstheme="majorHAnsi"/>
          <w:b/>
          <w:bCs/>
          <w:color w:val="262626" w:themeColor="text1" w:themeTint="D9"/>
          <w:sz w:val="20"/>
          <w:szCs w:val="20"/>
        </w:rPr>
      </w:pPr>
      <w:r w:rsidRPr="00D5112A">
        <w:rPr>
          <w:rFonts w:asciiTheme="majorHAnsi" w:hAnsiTheme="majorHAnsi" w:cstheme="majorHAnsi"/>
          <w:b/>
          <w:bCs/>
          <w:color w:val="262626" w:themeColor="text1" w:themeTint="D9"/>
          <w:sz w:val="20"/>
          <w:szCs w:val="20"/>
        </w:rPr>
        <w:t>1.</w:t>
      </w:r>
      <w:r w:rsidR="000543E5" w:rsidRPr="00D5112A">
        <w:rPr>
          <w:rFonts w:asciiTheme="majorHAnsi" w:hAnsiTheme="majorHAnsi" w:cstheme="majorHAnsi"/>
          <w:b/>
          <w:bCs/>
          <w:color w:val="262626" w:themeColor="text1" w:themeTint="D9"/>
          <w:sz w:val="20"/>
          <w:szCs w:val="20"/>
        </w:rPr>
        <w:t>3</w:t>
      </w:r>
      <w:r w:rsidRPr="00D5112A">
        <w:rPr>
          <w:rFonts w:asciiTheme="majorHAnsi" w:hAnsiTheme="majorHAnsi" w:cstheme="majorHAnsi"/>
          <w:b/>
          <w:bCs/>
          <w:color w:val="262626" w:themeColor="text1" w:themeTint="D9"/>
          <w:sz w:val="20"/>
          <w:szCs w:val="20"/>
        </w:rPr>
        <w:t xml:space="preserve">/ </w:t>
      </w:r>
      <w:r w:rsidR="000543E5" w:rsidRPr="00D5112A">
        <w:rPr>
          <w:rFonts w:asciiTheme="majorHAnsi" w:hAnsiTheme="majorHAnsi" w:cstheme="majorHAnsi"/>
          <w:b/>
          <w:bCs/>
          <w:color w:val="262626" w:themeColor="text1" w:themeTint="D9"/>
          <w:sz w:val="20"/>
          <w:szCs w:val="20"/>
        </w:rPr>
        <w:t>Zakres  przedmiotu zamówienia:</w:t>
      </w:r>
    </w:p>
    <w:p w14:paraId="4745067C" w14:textId="3E169133" w:rsidR="00FD31E9" w:rsidRPr="00D5112A" w:rsidRDefault="00FD31E9" w:rsidP="00D5112A">
      <w:pPr>
        <w:spacing w:after="0" w:line="240" w:lineRule="auto"/>
        <w:rPr>
          <w:rFonts w:asciiTheme="majorHAnsi" w:hAnsiTheme="majorHAnsi" w:cstheme="majorHAnsi"/>
          <w:color w:val="262626" w:themeColor="text1" w:themeTint="D9"/>
          <w:sz w:val="20"/>
          <w:szCs w:val="20"/>
        </w:rPr>
      </w:pPr>
    </w:p>
    <w:p w14:paraId="4703E2C2" w14:textId="188A0CCA" w:rsidR="00D5112A" w:rsidRPr="00D5112A" w:rsidRDefault="00D5112A" w:rsidP="00D5112A">
      <w:pPr>
        <w:spacing w:after="0" w:line="240" w:lineRule="auto"/>
        <w:ind w:firstLine="708"/>
        <w:jc w:val="both"/>
        <w:rPr>
          <w:rFonts w:asciiTheme="majorHAnsi" w:hAnsiTheme="majorHAnsi" w:cstheme="majorHAnsi"/>
          <w:color w:val="262626" w:themeColor="text1" w:themeTint="D9"/>
          <w:sz w:val="20"/>
          <w:szCs w:val="20"/>
        </w:rPr>
      </w:pPr>
      <w:bookmarkStart w:id="7" w:name="_Hlk119335135"/>
      <w:r w:rsidRPr="00D5112A">
        <w:rPr>
          <w:rFonts w:asciiTheme="majorHAnsi" w:hAnsiTheme="majorHAnsi" w:cstheme="majorHAnsi"/>
          <w:color w:val="262626" w:themeColor="text1" w:themeTint="D9"/>
          <w:sz w:val="20"/>
          <w:szCs w:val="20"/>
        </w:rPr>
        <w:t xml:space="preserve">Pełnienie funkcji inspektora nadzoru inwestorskiego oraz weryfikacja dokumentacji projektowej wytworzonej w ramach realizacji zadania inwestycyjnego pn. „Rozbudowa, przebudowa i nadbudowa Szkoły Podstawowej nr 3 w Pruszkowie”, polegającego m.in. na: rozbudowie, przebudowie i nadbudowie budynku Szkoły Podstawowej nr 3 im. Miry Zimińskiej - Sygietyńskiej położonej przy al. Wojska Polskiego 34 w Pruszkowie, poprawie infrastruktury komunikacyjnej oraz budowie obiektów przeznaczonych do czasowego użytkowania w trakcie realizacji robót budowlanych (szatni szkolnych). Zadanie inwestycyjne realizowane będzie w formule zaprojektuj i wybuduj i obejmuje działkę o numerze ewidencyjnym 262 z obrębu 0021 Pruszków, położoną przy Al. Wojska Polskiego 34 w Pruszkowie, stanowiącą własność Zamawiającego. Zakres zamówienia obejmuje wykonanie robót zgodnie z decyzją Prezydenta Miasta Pruszkowa nr 8/L/2022 z dnia 10.05.2022 r., o ustaleniu lokalizacji inwestycji celu publicznego dla inwestycji polegającej na rozbudowie, przebudowie i nadbudowie szkoły podstawowej nr 3 im. Miry Zimińskiej – Sygietyńskiej, budowie garażu z boiskiem na dachu i trybuną oraz obiektów przeznaczonych do czasowego użytkowania w trakcie realizacji robót budowlanych (szatnie szkolne) na działce nr ew. 262 ob. 21 położonej przy al. Wojska Polskiego 34 w Pruszkowie, na terenie oznaczonym literami ABCDEFA na załączniku graficznym do niniejszej decyzji wraz z niezbędną infrastrukturą techniczną, w zakresie określonym w załączniku A do Specyfikacji Warunków Zamówienia do postępowania przetargowego na roboty budowlane nr WSR.271.44.2022. </w:t>
      </w:r>
      <w:bookmarkEnd w:id="7"/>
      <w:r w:rsidRPr="00D5112A">
        <w:rPr>
          <w:rFonts w:asciiTheme="majorHAnsi" w:hAnsiTheme="majorHAnsi" w:cstheme="majorHAnsi"/>
          <w:color w:val="262626" w:themeColor="text1" w:themeTint="D9"/>
          <w:sz w:val="20"/>
          <w:szCs w:val="20"/>
        </w:rPr>
        <w:t xml:space="preserve">Ogłoszenie o wszczęciu tego postępowania dostępne jest na stronie Biuletynu Informacji Publicznej Zamawiającego: https://bip.um.pruszkow.pl/przetarg/5852/wsr-271-44-2022. </w:t>
      </w:r>
    </w:p>
    <w:p w14:paraId="6DD25F29" w14:textId="77777777" w:rsidR="00D5112A" w:rsidRPr="00D5112A" w:rsidRDefault="00D5112A" w:rsidP="00D5112A">
      <w:pPr>
        <w:spacing w:after="0" w:line="240" w:lineRule="auto"/>
        <w:ind w:firstLine="708"/>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 xml:space="preserve">Zadanie inwestycyjne realizowane będzie na podstawie projektu koncepcyjnego i Programu Funkcjonalno-Użytkowego. Usługa będąca przedmiotem niniejszego postępowania obejmować będzie </w:t>
      </w:r>
      <w:bookmarkStart w:id="8" w:name="_Hlk65833274"/>
      <w:r w:rsidRPr="00D5112A">
        <w:rPr>
          <w:rFonts w:asciiTheme="majorHAnsi" w:hAnsiTheme="majorHAnsi" w:cstheme="majorHAnsi"/>
          <w:color w:val="262626" w:themeColor="text1" w:themeTint="D9"/>
          <w:sz w:val="20"/>
          <w:szCs w:val="20"/>
        </w:rPr>
        <w:t>monitoring, nadzór, kontrolę, rozliczenia i niezbędną sprawozdawczość dla tego zadania inwestycyjnego, tj. m.in.:</w:t>
      </w:r>
    </w:p>
    <w:p w14:paraId="3A998D46" w14:textId="43194104" w:rsidR="00D5112A" w:rsidRPr="00BF0628" w:rsidRDefault="00D5112A" w:rsidP="00BF0628">
      <w:pPr>
        <w:pStyle w:val="Akapitzlist"/>
        <w:numPr>
          <w:ilvl w:val="0"/>
          <w:numId w:val="33"/>
        </w:numPr>
        <w:suppressAutoHyphens/>
        <w:spacing w:after="0" w:line="240" w:lineRule="auto"/>
        <w:jc w:val="both"/>
        <w:rPr>
          <w:rFonts w:asciiTheme="majorHAnsi" w:hAnsiTheme="majorHAnsi" w:cstheme="majorHAnsi"/>
          <w:color w:val="262626" w:themeColor="text1" w:themeTint="D9"/>
          <w:sz w:val="20"/>
          <w:szCs w:val="20"/>
        </w:rPr>
      </w:pPr>
      <w:r w:rsidRPr="00BF0628">
        <w:rPr>
          <w:rFonts w:asciiTheme="majorHAnsi" w:hAnsiTheme="majorHAnsi" w:cstheme="majorHAnsi"/>
          <w:color w:val="262626" w:themeColor="text1" w:themeTint="D9"/>
          <w:sz w:val="20"/>
          <w:szCs w:val="20"/>
        </w:rPr>
        <w:t>na wszystkich etapach prac:</w:t>
      </w:r>
    </w:p>
    <w:p w14:paraId="2FCD8721" w14:textId="12435A24" w:rsidR="00D5112A" w:rsidRPr="00BF0628" w:rsidRDefault="00D5112A" w:rsidP="00BF0628">
      <w:pPr>
        <w:pStyle w:val="Akapitzlist"/>
        <w:numPr>
          <w:ilvl w:val="0"/>
          <w:numId w:val="16"/>
        </w:numPr>
        <w:suppressAutoHyphens/>
        <w:spacing w:after="0" w:line="240" w:lineRule="auto"/>
        <w:jc w:val="both"/>
        <w:rPr>
          <w:rFonts w:asciiTheme="majorHAnsi" w:hAnsiTheme="majorHAnsi" w:cstheme="majorHAnsi"/>
          <w:color w:val="262626" w:themeColor="text1" w:themeTint="D9"/>
          <w:sz w:val="20"/>
          <w:szCs w:val="20"/>
        </w:rPr>
      </w:pPr>
      <w:r w:rsidRPr="00BF0628">
        <w:rPr>
          <w:rFonts w:asciiTheme="majorHAnsi" w:hAnsiTheme="majorHAnsi" w:cstheme="majorHAnsi"/>
          <w:color w:val="262626" w:themeColor="text1" w:themeTint="D9"/>
          <w:sz w:val="20"/>
          <w:szCs w:val="20"/>
        </w:rPr>
        <w:t>kontrolę wzorów umów o podwykonawstwo pomiędzy wykonawcą robót budowlanych a angażowanymi przez niego podwykonawcami pod kątem zgodności z treścią umowy zawartej pomiędzy Zamawiającym a wykonawcą robót budowlanych oraz obowiązującymi przepisami prawa,</w:t>
      </w:r>
    </w:p>
    <w:p w14:paraId="7AC5C883" w14:textId="77777777" w:rsidR="00D5112A" w:rsidRPr="00D5112A" w:rsidRDefault="00D5112A" w:rsidP="00D5112A">
      <w:pPr>
        <w:numPr>
          <w:ilvl w:val="0"/>
          <w:numId w:val="16"/>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analizowanie i opiniowanie roszczeń wykonawcy robót budowlanych o waloryzację lub zmianę wynagrodzenia pod kątem zasadności i zgodności z tych roszczeń ze stanem faktycznym oraz przepisami prawa, w tym weryfikację kosztorysów porównawczych opracowywanych na zasadach opisanych w umowie zawartej pomiędzy Zamawiającym a wykonawcą robót budowlanych,</w:t>
      </w:r>
    </w:p>
    <w:p w14:paraId="10AA4D64" w14:textId="77777777" w:rsidR="00D5112A" w:rsidRPr="00D5112A" w:rsidRDefault="00D5112A" w:rsidP="00D5112A">
      <w:pPr>
        <w:numPr>
          <w:ilvl w:val="0"/>
          <w:numId w:val="16"/>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sprawdzenie i akceptację sporządzonych przez wykonawcę harmonogramów rzeczowo-finansowych robót,</w:t>
      </w:r>
    </w:p>
    <w:p w14:paraId="7067BC48" w14:textId="77777777" w:rsidR="00D5112A" w:rsidRPr="00D5112A" w:rsidRDefault="00D5112A" w:rsidP="00D5112A">
      <w:pPr>
        <w:numPr>
          <w:ilvl w:val="0"/>
          <w:numId w:val="16"/>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obsługę prawną inwestycji,</w:t>
      </w:r>
    </w:p>
    <w:p w14:paraId="56AF16E2" w14:textId="77777777" w:rsidR="00D5112A" w:rsidRPr="00D5112A" w:rsidRDefault="00D5112A" w:rsidP="00D5112A">
      <w:pPr>
        <w:numPr>
          <w:ilvl w:val="0"/>
          <w:numId w:val="16"/>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udzielanie odpowiedzi na pisma wykonawcy robót budowlanych,</w:t>
      </w:r>
    </w:p>
    <w:p w14:paraId="160DB857" w14:textId="380BF579" w:rsidR="00D5112A" w:rsidRPr="00BF0628" w:rsidRDefault="00D5112A" w:rsidP="00BF0628">
      <w:pPr>
        <w:pStyle w:val="Akapitzlist"/>
        <w:numPr>
          <w:ilvl w:val="0"/>
          <w:numId w:val="33"/>
        </w:numPr>
        <w:suppressAutoHyphens/>
        <w:spacing w:after="0" w:line="240" w:lineRule="auto"/>
        <w:jc w:val="both"/>
        <w:rPr>
          <w:rFonts w:asciiTheme="majorHAnsi" w:hAnsiTheme="majorHAnsi" w:cstheme="majorHAnsi"/>
          <w:color w:val="262626" w:themeColor="text1" w:themeTint="D9"/>
          <w:sz w:val="20"/>
          <w:szCs w:val="20"/>
        </w:rPr>
      </w:pPr>
      <w:r w:rsidRPr="00BF0628">
        <w:rPr>
          <w:rFonts w:asciiTheme="majorHAnsi" w:hAnsiTheme="majorHAnsi" w:cstheme="majorHAnsi"/>
          <w:color w:val="262626" w:themeColor="text1" w:themeTint="D9"/>
          <w:sz w:val="20"/>
          <w:szCs w:val="20"/>
        </w:rPr>
        <w:t>na etapie opracowania dokumentacji projektowej:</w:t>
      </w:r>
    </w:p>
    <w:p w14:paraId="43E5C0BA" w14:textId="3248646E" w:rsidR="00B76137" w:rsidRDefault="00B76137" w:rsidP="00BF0628">
      <w:pPr>
        <w:pStyle w:val="Akapitzlist"/>
        <w:widowControl w:val="0"/>
        <w:numPr>
          <w:ilvl w:val="0"/>
          <w:numId w:val="34"/>
        </w:numPr>
        <w:tabs>
          <w:tab w:val="left" w:pos="-720"/>
        </w:tabs>
        <w:suppressAutoHyphens/>
        <w:spacing w:after="0" w:line="240" w:lineRule="auto"/>
        <w:jc w:val="both"/>
        <w:rPr>
          <w:rFonts w:asciiTheme="majorHAnsi" w:hAnsiTheme="majorHAnsi" w:cstheme="majorHAnsi"/>
          <w:sz w:val="20"/>
          <w:szCs w:val="20"/>
        </w:rPr>
      </w:pPr>
      <w:bookmarkStart w:id="9" w:name="_Hlk127955154"/>
      <w:r w:rsidRPr="00BF0628">
        <w:rPr>
          <w:rFonts w:asciiTheme="majorHAnsi" w:hAnsiTheme="majorHAnsi" w:cstheme="majorHAnsi"/>
          <w:sz w:val="20"/>
          <w:szCs w:val="20"/>
        </w:rPr>
        <w:t xml:space="preserve">bieżąca kontrola procesu projektowego w trakcie wykonywania dokumentacji projektowej oraz wykonanie audytu całości dokumentacji projektowej (projektów budowlanych, wykonawczych oraz ewentualnych projektów warsztatowych, ekspertyz i innych opracowań projektowych), polegające m.in. na bieżącym sprawdzaniu ich kompletności, poprawności, wykonalności i zgodności z wydanymi decyzjami administracyjnymi, warunkami przyłączeniowymi, przepisami prawa powszechnie obowiązującego i SWZ w postępowaniu przetargowym nr WSR.271.44.2022 z uwzględnieniem zmian uzgadnianych z Zamawiającym w trakcie opracowania projektu, </w:t>
      </w:r>
    </w:p>
    <w:bookmarkEnd w:id="9"/>
    <w:p w14:paraId="0287909A" w14:textId="0985521F" w:rsidR="00D5112A" w:rsidRPr="00BF0628" w:rsidRDefault="00D5112A" w:rsidP="00BF0628">
      <w:pPr>
        <w:pStyle w:val="Akapitzlist"/>
        <w:widowControl w:val="0"/>
        <w:numPr>
          <w:ilvl w:val="0"/>
          <w:numId w:val="34"/>
        </w:numPr>
        <w:tabs>
          <w:tab w:val="left" w:pos="-720"/>
        </w:tabs>
        <w:suppressAutoHyphens/>
        <w:spacing w:after="0" w:line="240" w:lineRule="auto"/>
        <w:jc w:val="both"/>
        <w:rPr>
          <w:rFonts w:asciiTheme="majorHAnsi" w:hAnsiTheme="majorHAnsi" w:cstheme="majorHAnsi"/>
          <w:sz w:val="20"/>
          <w:szCs w:val="20"/>
        </w:rPr>
      </w:pPr>
      <w:r w:rsidRPr="00BF0628">
        <w:rPr>
          <w:rFonts w:asciiTheme="majorHAnsi" w:hAnsiTheme="majorHAnsi" w:cstheme="majorHAnsi"/>
          <w:color w:val="262626" w:themeColor="text1" w:themeTint="D9"/>
          <w:sz w:val="20"/>
          <w:szCs w:val="20"/>
        </w:rPr>
        <w:t>uzgadnianie z Zamawiającym zakresu zmian rozwiązań projektowych oraz egzekwowanie od wykonawcy dokumentacji projektowej wprowadzanie zmian w dokumentacji, o które wnioskował będzie Zamawiający,</w:t>
      </w:r>
    </w:p>
    <w:p w14:paraId="25C317CC" w14:textId="77777777" w:rsidR="00D5112A" w:rsidRPr="00BF0628" w:rsidRDefault="00D5112A" w:rsidP="00BF0628">
      <w:pPr>
        <w:pStyle w:val="Akapitzlist"/>
        <w:widowControl w:val="0"/>
        <w:numPr>
          <w:ilvl w:val="0"/>
          <w:numId w:val="34"/>
        </w:numPr>
        <w:tabs>
          <w:tab w:val="left" w:pos="-720"/>
        </w:tabs>
        <w:suppressAutoHyphens/>
        <w:spacing w:after="0" w:line="240" w:lineRule="auto"/>
        <w:jc w:val="both"/>
        <w:rPr>
          <w:rFonts w:asciiTheme="majorHAnsi" w:hAnsiTheme="majorHAnsi" w:cstheme="majorHAnsi"/>
          <w:sz w:val="20"/>
          <w:szCs w:val="20"/>
        </w:rPr>
      </w:pPr>
      <w:r w:rsidRPr="00BF0628">
        <w:rPr>
          <w:rFonts w:asciiTheme="majorHAnsi" w:hAnsiTheme="majorHAnsi" w:cstheme="majorHAnsi"/>
          <w:color w:val="262626" w:themeColor="text1" w:themeTint="D9"/>
          <w:sz w:val="20"/>
          <w:szCs w:val="20"/>
        </w:rPr>
        <w:t>opracowywanie raportów kontrolnych zawierających ewentualne sugestie dotyczące zmian rozwiązań projektowych oraz ich optymalizacji, mogących się przyczynić do uniknięcia błędów i nieprawidłowości na etapie wykonawstwa oraz przesyłanie go do Zamawiającego i wykonawcy dokumentacji projektowej,</w:t>
      </w:r>
    </w:p>
    <w:p w14:paraId="4874BB43" w14:textId="51537524" w:rsidR="00D5112A" w:rsidRPr="001714E2" w:rsidRDefault="00D5112A" w:rsidP="001714E2">
      <w:pPr>
        <w:pStyle w:val="Akapitzlist"/>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udział zespołu inspektorskiego w spotkaniach roboczych z wykonawcą dokumentacji projektowej,</w:t>
      </w:r>
    </w:p>
    <w:p w14:paraId="4140D521" w14:textId="77777777" w:rsidR="00D5112A" w:rsidRPr="00D5112A" w:rsidRDefault="00D5112A" w:rsidP="00BF0628">
      <w:pPr>
        <w:numPr>
          <w:ilvl w:val="0"/>
          <w:numId w:val="33"/>
        </w:numPr>
        <w:suppressAutoHyphens/>
        <w:spacing w:after="0" w:line="240" w:lineRule="auto"/>
        <w:ind w:left="426" w:hanging="284"/>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na etapie wykonania robót budowlanych:</w:t>
      </w:r>
    </w:p>
    <w:p w14:paraId="6F3D1A05" w14:textId="5F5E07F8" w:rsidR="00D5112A" w:rsidRDefault="00D5112A" w:rsidP="00BF0628">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pełnienie funkcji Inspektora Nadzoru Inwestorskiego (w branży konstrukcyjno-budowlanej, sanitarnej i elektrycznej) zgodnie z obowiązkami i prawami określonymi w art. 25 i 26 Ustawy z dnia 7 lipca 1994 r. Prawo budowlane (t.j. Dz. U. z 2021 r. poz. 2351 z późn. zm.), innymi przepisami prawa powszechnie obowiązującego oraz zgodnie z postanowieniami odpowiednich decyzji i pozwoleń na prowadzenie budowy,</w:t>
      </w:r>
    </w:p>
    <w:p w14:paraId="161C1327" w14:textId="0A643E39" w:rsidR="00D5112A" w:rsidRDefault="00D5112A" w:rsidP="00BF0628">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kontrolę prawidłowości prowadzenia dziennika budowy, potwierdzanie wpisem w dzienniku budowy wykonania prac, w tym ulegających zakryciu oraz dokonywanie w dzienniku budowy innych wpisów dokumentujących okoliczności mające znaczenie dla oceny właściwego wykonania robót,</w:t>
      </w:r>
    </w:p>
    <w:p w14:paraId="4E1770D8" w14:textId="77777777" w:rsidR="00D5112A" w:rsidRPr="001714E2" w:rsidRDefault="00D5112A" w:rsidP="001714E2">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składanie Zamawiającemu raportów z działalności obejmującej prowadzenie nadzoru robót oraz z realizacji inwestycji wraz z dokumentacją zdjęciową w okresach miesięcznych - „Sprawozdanie miesięczne”. Sprawozdanie miesięczne należy przekazać Zamawiającemu w ciągu 3 dni roboczych po zakończeniu każdego miesiąca kalendarzowego. Sprawozdanie powinno zawierać:</w:t>
      </w:r>
    </w:p>
    <w:p w14:paraId="7450F8B7" w14:textId="2276E24E" w:rsidR="00D5112A" w:rsidRPr="00D5112A" w:rsidRDefault="00BF0628" w:rsidP="001714E2">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 </w:t>
      </w:r>
      <w:r w:rsidR="00D5112A" w:rsidRPr="00D5112A">
        <w:rPr>
          <w:rFonts w:asciiTheme="majorHAnsi" w:hAnsiTheme="majorHAnsi" w:cstheme="majorHAnsi"/>
          <w:color w:val="262626" w:themeColor="text1" w:themeTint="D9"/>
          <w:sz w:val="20"/>
          <w:szCs w:val="20"/>
        </w:rPr>
        <w:t>zakres prac wykonanych od początku ich prowadzenia,</w:t>
      </w:r>
    </w:p>
    <w:p w14:paraId="6162740C" w14:textId="39E533D4" w:rsidR="00D5112A" w:rsidRPr="00D5112A" w:rsidRDefault="00BF0628" w:rsidP="001714E2">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 </w:t>
      </w:r>
      <w:r w:rsidR="00D5112A" w:rsidRPr="00D5112A">
        <w:rPr>
          <w:rFonts w:asciiTheme="majorHAnsi" w:hAnsiTheme="majorHAnsi" w:cstheme="majorHAnsi"/>
          <w:color w:val="262626" w:themeColor="text1" w:themeTint="D9"/>
          <w:sz w:val="20"/>
          <w:szCs w:val="20"/>
        </w:rPr>
        <w:t>zakres prac wykonanych w okresie od opracowania poprzedniego raportu miesięcznego,</w:t>
      </w:r>
    </w:p>
    <w:p w14:paraId="190ADC09" w14:textId="4EB363C6" w:rsidR="00D5112A" w:rsidRPr="00D5112A" w:rsidRDefault="00BF0628" w:rsidP="001714E2">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 </w:t>
      </w:r>
      <w:r w:rsidR="00D5112A" w:rsidRPr="00D5112A">
        <w:rPr>
          <w:rFonts w:asciiTheme="majorHAnsi" w:hAnsiTheme="majorHAnsi" w:cstheme="majorHAnsi"/>
          <w:color w:val="262626" w:themeColor="text1" w:themeTint="D9"/>
          <w:sz w:val="20"/>
          <w:szCs w:val="20"/>
        </w:rPr>
        <w:t>opis postępu robót w stosunku do sporządzonych przez Wykonawcę harmonogramów,</w:t>
      </w:r>
    </w:p>
    <w:p w14:paraId="50A7F96B" w14:textId="7F0EEB2A" w:rsidR="00D5112A" w:rsidRPr="00D5112A" w:rsidRDefault="00BF0628" w:rsidP="001714E2">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 </w:t>
      </w:r>
      <w:r w:rsidR="00D5112A" w:rsidRPr="00D5112A">
        <w:rPr>
          <w:rFonts w:asciiTheme="majorHAnsi" w:hAnsiTheme="majorHAnsi" w:cstheme="majorHAnsi"/>
          <w:color w:val="262626" w:themeColor="text1" w:themeTint="D9"/>
          <w:sz w:val="20"/>
          <w:szCs w:val="20"/>
        </w:rPr>
        <w:t>nakłady finansowe poniesione na roboty w powiązaniu z przyjętymi harmonogramami,</w:t>
      </w:r>
    </w:p>
    <w:p w14:paraId="571867E5" w14:textId="0088EDEF" w:rsidR="00D5112A" w:rsidRDefault="00BF0628" w:rsidP="00BF0628">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 </w:t>
      </w:r>
      <w:r w:rsidR="00D5112A" w:rsidRPr="00D5112A">
        <w:rPr>
          <w:rFonts w:asciiTheme="majorHAnsi" w:hAnsiTheme="majorHAnsi" w:cstheme="majorHAnsi"/>
          <w:color w:val="262626" w:themeColor="text1" w:themeTint="D9"/>
          <w:sz w:val="20"/>
          <w:szCs w:val="20"/>
        </w:rPr>
        <w:t>opisy powstałych problemów i zagrożeń oraz działań podjętych w celu ich usunięcia,</w:t>
      </w:r>
    </w:p>
    <w:p w14:paraId="5E5696DA" w14:textId="74C83B05" w:rsidR="00D5112A" w:rsidRDefault="00BF0628" w:rsidP="00BF0628">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 </w:t>
      </w:r>
      <w:r w:rsidR="00D5112A" w:rsidRPr="00D5112A">
        <w:rPr>
          <w:rFonts w:asciiTheme="majorHAnsi" w:hAnsiTheme="majorHAnsi" w:cstheme="majorHAnsi"/>
          <w:color w:val="262626" w:themeColor="text1" w:themeTint="D9"/>
          <w:sz w:val="20"/>
          <w:szCs w:val="20"/>
        </w:rPr>
        <w:t>fotografie dokumentujące postęp robót,</w:t>
      </w:r>
    </w:p>
    <w:p w14:paraId="3AE62128" w14:textId="039C6134" w:rsidR="00D5112A" w:rsidRDefault="00BF0628" w:rsidP="00BF0628">
      <w:pPr>
        <w:suppressAutoHyphens/>
        <w:spacing w:after="0" w:line="240" w:lineRule="auto"/>
        <w:ind w:left="709"/>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w</w:t>
      </w:r>
      <w:r w:rsidR="00D5112A" w:rsidRPr="00D5112A">
        <w:rPr>
          <w:rFonts w:asciiTheme="majorHAnsi" w:hAnsiTheme="majorHAnsi" w:cstheme="majorHAnsi"/>
          <w:color w:val="262626" w:themeColor="text1" w:themeTint="D9"/>
          <w:sz w:val="20"/>
          <w:szCs w:val="20"/>
        </w:rPr>
        <w:t>ykaz zmian wprowadzonych względem dokumentacji projektowej,</w:t>
      </w:r>
    </w:p>
    <w:p w14:paraId="2992CDF4" w14:textId="694D5197" w:rsidR="00D5112A" w:rsidRPr="001714E2"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monitorowanie wskaźników wczesnego ostrzegania o zagrożeniach, w tym o możliwych opóźnieniach, mogących mieć wpływ na terminy końcowe wykonania poszczególnych etapów i zadań, które zostały określone we wzorze umowy, który stanowi załącznik do SWZ, o którym mowa w pierwszym akapicie,</w:t>
      </w:r>
    </w:p>
    <w:p w14:paraId="7FF3DBFC" w14:textId="77777777" w:rsidR="00D5112A" w:rsidRPr="001714E2"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sprawowanie kontroli w zakresie spełnienia wymogu zatrudnienia przez wykonawcę robót budowlanych lub jego podwykonawcę osób wykonujących czynności związane z wykonywaniem prac, na podstawie umowy o pracę,</w:t>
      </w:r>
    </w:p>
    <w:p w14:paraId="494B444A"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prowadzenie co najmniej jeden raz w tygodniu narad koordynacyjnych na budowie, w których uczestniczyć będą: wykonawca robót budowlanych, Zamawiający i w razie potrzeby przyszły użytkownik, projektant i podwykonawcy. Inspektor nadzoru po każdej naradzie sporządzi protokół podpisany przez uczestników, który przekaże Zamawiającemu i wykonawcy robót budowlanych,</w:t>
      </w:r>
    </w:p>
    <w:p w14:paraId="67879A88"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koordynowanie działań wykonawcy robót z Dyrekcją Szkoły Podstawowej nr 3 przy al. Wojska Polskiego 34 w Pruszkowie, w celu zapewnienia funkcjonowania placówki przez okres realizacji zadania inwestycyjnego,</w:t>
      </w:r>
    </w:p>
    <w:p w14:paraId="58403077"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koordynowanie działań Wykonawcy robót z zarządcami lub właścicielami innych terenów sąsiadujących z obszarem inwestycji,</w:t>
      </w:r>
    </w:p>
    <w:p w14:paraId="31903600"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zapewnienie przez okres trwania realizacji przedmiotu zamówienia, niezbędnej obecności kadry technicznej na terenie budowy do pięciu dni w tygodniu, ale nie rzadziej niż jeden dzień w tygodniu i na każde wezwanie wykonawcy robót budowlanych lub Zamawiającego, pełniącej bieżący nadzór nad realizacją budowy. Czas pracy Inspektora Nadzoru Inwestorskiego powinien być dostosowany do pracy wykonawcy robót budowlanych i wymagań Zamawiającego,</w:t>
      </w:r>
    </w:p>
    <w:p w14:paraId="04745FA4"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ocenę jakości wbudowywanych materiałów oraz ich zgodności z projektem i przepisami prawa,</w:t>
      </w:r>
    </w:p>
    <w:p w14:paraId="7F85CE8C"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kontrolę jakości wykonywanych prac oraz ich zgodności z pozwoleniem na budowę, przepisami techniczno-budowlanymi, obowiązującymi normami, specyfikacjami technicznymi, zasadami wiedzy technicznej, dokumentacją projektową oraz umową zawartą między wykonawcą robót budowlanych a Zamawiającym,</w:t>
      </w:r>
    </w:p>
    <w:p w14:paraId="4B51C4FF"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rozstrzyganie w porozumieniu z kierownikiem budowy wątpliwości natury technicznej powstałych w toku wykonywania robót, w tym spowodowanych ewentualnymi nieścisłościami w dokumentacji projektowej i ewentualną niezgodnością z przepisami Prawa budowlanego w porozumieniu z projektantem,</w:t>
      </w:r>
    </w:p>
    <w:p w14:paraId="1AFF5975"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wprowadzanie w uzgodnieniu z Zamawiającym, projektantem i kierownikiem budowy zmian w dokumentacji projektowej, pod warunkiem udokumentowania ich zasadności lub konieczności,</w:t>
      </w:r>
    </w:p>
    <w:p w14:paraId="5117A9C8"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weryfikację i akceptację kart materiałowych dotyczących materiałów proponowanych przez wykonawcę robót budowlanych do wbudowania,</w:t>
      </w:r>
    </w:p>
    <w:p w14:paraId="13D9340D"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sprawdzanie, weryfikowanie i zatwierdzanie kosztorysów na roboty budowlane, dodatkowe, zaniechane i zmianę technologii oraz protokołów odbioru robót częściowych, końcowych, dodatkowych i waloryzacyjnych,</w:t>
      </w:r>
    </w:p>
    <w:p w14:paraId="0EAE9AC3" w14:textId="77777777" w:rsidR="00D5112A" w:rsidRPr="00D5112A" w:rsidRDefault="00D5112A" w:rsidP="001714E2">
      <w:pPr>
        <w:numPr>
          <w:ilvl w:val="0"/>
          <w:numId w:val="34"/>
        </w:numPr>
        <w:suppressAutoHyphens/>
        <w:spacing w:after="0" w:line="240" w:lineRule="auto"/>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uczestnictwo na wniosek Zamawiającego w kontrolach inwestycji, w trakcie jej realizacji i po jej zakończeniu, dokonywanych przez podmioty zewnętrzne oraz udzielanie wyjaśnień podmiotom kontrolującym,</w:t>
      </w:r>
    </w:p>
    <w:p w14:paraId="5B73DB9E" w14:textId="77777777" w:rsidR="00D5112A" w:rsidRPr="00D5112A" w:rsidRDefault="00D5112A" w:rsidP="00BF0628">
      <w:pPr>
        <w:numPr>
          <w:ilvl w:val="0"/>
          <w:numId w:val="33"/>
        </w:numPr>
        <w:suppressAutoHyphens/>
        <w:spacing w:after="0" w:line="240" w:lineRule="auto"/>
        <w:ind w:left="426" w:hanging="284"/>
        <w:jc w:val="both"/>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na etapie zakończenia robót budowlanych oraz użytkowania obiektu:</w:t>
      </w:r>
    </w:p>
    <w:p w14:paraId="06BD1FC2" w14:textId="68B19C76" w:rsidR="00D5112A" w:rsidRDefault="00D5112A" w:rsidP="00BF0628">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przekazanie obiektu do użytkowania, udział w odbiorach, w tym sprawdzenie kompletności przedstawionych przez Wykonawcę niezbędnych do odbioru dokumentów oraz zgodności robót ze specyfikacjami technicznymi wykonania i odbioru robót,</w:t>
      </w:r>
    </w:p>
    <w:p w14:paraId="20780369" w14:textId="317A39F3" w:rsidR="00D5112A" w:rsidRDefault="00D5112A" w:rsidP="00BF0628">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rozliczenie inwestycji (finansowego i rzeczowego, np. dokumenty odbiorowe, protokoły zdawczo-odbiorcze środka trwałego PT, przyjęcie środka trwałego OT itp.),</w:t>
      </w:r>
    </w:p>
    <w:p w14:paraId="372793E2" w14:textId="3444D8E0" w:rsidR="00D5112A" w:rsidRDefault="00D5112A" w:rsidP="00BF0628">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weryfikację instrukcji użytkowania budynku, instrukcji bezpieczeństwa pożarowego oraz innych dokumentów i opracowań związanych z przekazaniem obiektu do użytkowania,</w:t>
      </w:r>
    </w:p>
    <w:p w14:paraId="04611C8C" w14:textId="77777777" w:rsidR="00D5112A" w:rsidRPr="001714E2" w:rsidRDefault="00D5112A" w:rsidP="001714E2">
      <w:pPr>
        <w:pStyle w:val="Akapitzlist"/>
        <w:numPr>
          <w:ilvl w:val="1"/>
          <w:numId w:val="34"/>
        </w:numPr>
        <w:suppressAutoHyphens/>
        <w:spacing w:after="0" w:line="240" w:lineRule="auto"/>
        <w:ind w:left="709" w:hanging="283"/>
        <w:jc w:val="both"/>
        <w:rPr>
          <w:rFonts w:asciiTheme="majorHAnsi" w:hAnsiTheme="majorHAnsi" w:cstheme="majorHAnsi"/>
          <w:color w:val="262626" w:themeColor="text1" w:themeTint="D9"/>
          <w:sz w:val="20"/>
          <w:szCs w:val="20"/>
        </w:rPr>
      </w:pPr>
      <w:r w:rsidRPr="001714E2">
        <w:rPr>
          <w:rFonts w:asciiTheme="majorHAnsi" w:hAnsiTheme="majorHAnsi" w:cstheme="majorHAnsi"/>
          <w:color w:val="262626" w:themeColor="text1" w:themeTint="D9"/>
          <w:sz w:val="20"/>
          <w:szCs w:val="20"/>
        </w:rPr>
        <w:t>udział w przeglądach gwarancyjnych i pogwarancyjnych, uczestnictwo w komisjach dotyczących stwierdzenia ujawnionych wad, potwierdzania usunięcia wad i wykonania robót poprawkowych.</w:t>
      </w:r>
      <w:bookmarkEnd w:id="8"/>
    </w:p>
    <w:p w14:paraId="50C5B81C" w14:textId="77777777" w:rsidR="00D5112A" w:rsidRDefault="00D5112A" w:rsidP="00D5112A">
      <w:pPr>
        <w:spacing w:after="0" w:line="240" w:lineRule="auto"/>
        <w:ind w:firstLine="360"/>
        <w:rPr>
          <w:rFonts w:asciiTheme="majorHAnsi" w:hAnsiTheme="majorHAnsi" w:cstheme="majorHAnsi"/>
          <w:color w:val="262626" w:themeColor="text1" w:themeTint="D9"/>
          <w:sz w:val="20"/>
          <w:szCs w:val="20"/>
        </w:rPr>
      </w:pPr>
    </w:p>
    <w:p w14:paraId="7BEF8898" w14:textId="23D8D73B" w:rsidR="00D5112A" w:rsidRPr="00D5112A" w:rsidRDefault="00D5112A" w:rsidP="00D5112A">
      <w:pPr>
        <w:spacing w:after="0" w:line="240" w:lineRule="auto"/>
        <w:ind w:firstLine="360"/>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Dane charakterystyczne zadania inwestycyjnego:</w:t>
      </w:r>
    </w:p>
    <w:p w14:paraId="2F5817D2"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pomieszczeń netto szkoły (bez kompleksu sali gimnastycznej i biblioteki publicznej): ok. 2850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61969CA4"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pomieszczeń netto szkoły przeznaczonych do remontu i przebudowy: ok. 300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6A04391C"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pomieszczeń netto szkoły przeznaczonych do remontu i przebudowy: ok. 2550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3F0FD8D7"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użytkowa istniejącego budynku szkoły: ok 4734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5DFE78A2"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kubatura istniejącego budynku szkoły: ok. 24360 m</w:t>
      </w:r>
      <w:r w:rsidRPr="00D5112A">
        <w:rPr>
          <w:rFonts w:asciiTheme="majorHAnsi" w:hAnsiTheme="majorHAnsi" w:cstheme="majorHAnsi"/>
          <w:color w:val="262626" w:themeColor="text1" w:themeTint="D9"/>
          <w:sz w:val="20"/>
          <w:szCs w:val="20"/>
          <w:vertAlign w:val="superscript"/>
        </w:rPr>
        <w:t>3</w:t>
      </w:r>
      <w:r w:rsidRPr="00D5112A">
        <w:rPr>
          <w:rFonts w:asciiTheme="majorHAnsi" w:hAnsiTheme="majorHAnsi" w:cstheme="majorHAnsi"/>
          <w:color w:val="262626" w:themeColor="text1" w:themeTint="D9"/>
          <w:sz w:val="20"/>
          <w:szCs w:val="20"/>
        </w:rPr>
        <w:t>,</w:t>
      </w:r>
    </w:p>
    <w:p w14:paraId="0666D877"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 xml:space="preserve">powierzchnia istniejącej zabudowy: </w:t>
      </w:r>
    </w:p>
    <w:p w14:paraId="328AF924" w14:textId="77777777" w:rsidR="00D5112A" w:rsidRPr="00D5112A" w:rsidRDefault="00D5112A" w:rsidP="00D5112A">
      <w:pPr>
        <w:numPr>
          <w:ilvl w:val="1"/>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budynek szkoły: ok. 3680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18849E7E" w14:textId="77777777" w:rsidR="00D5112A" w:rsidRPr="00D5112A" w:rsidRDefault="00D5112A" w:rsidP="00D5112A">
      <w:pPr>
        <w:numPr>
          <w:ilvl w:val="1"/>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garaże przeznaczone do rozbiórki (2 szt.): ok. 14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 xml:space="preserve"> każdy,</w:t>
      </w:r>
    </w:p>
    <w:p w14:paraId="32C0F508" w14:textId="77777777" w:rsidR="00D5112A" w:rsidRPr="00D5112A" w:rsidRDefault="00D5112A" w:rsidP="00D5112A">
      <w:pPr>
        <w:numPr>
          <w:ilvl w:val="1"/>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wiata śmietnikowa przeznaczona do rozbiórki: ok. 10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2F8502A8"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liczba kondygnacji nadziemnych budynku szkoły: 2,</w:t>
      </w:r>
    </w:p>
    <w:p w14:paraId="1CC3BD34"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liczba kondygnacji podziemnych budynku szkoły: 1 (budynek częściowo podpiwniczony),</w:t>
      </w:r>
    </w:p>
    <w:p w14:paraId="1C3E2306"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pomieszczeń netto szkoły – dobudowywanych: ok. 2600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16D25A53"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pomieszczeń netto szkoły po rozbudowie – sumaryczna: ok. 5150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1EDFDE06"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użytkowa budynku szkoły: ok. 7190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0D5544AE"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kubatura budynku szkoły: ok. 39000 m</w:t>
      </w:r>
      <w:r w:rsidRPr="00D5112A">
        <w:rPr>
          <w:rFonts w:asciiTheme="majorHAnsi" w:hAnsiTheme="majorHAnsi" w:cstheme="majorHAnsi"/>
          <w:color w:val="262626" w:themeColor="text1" w:themeTint="D9"/>
          <w:sz w:val="20"/>
          <w:szCs w:val="20"/>
          <w:vertAlign w:val="superscript"/>
        </w:rPr>
        <w:t>3</w:t>
      </w:r>
      <w:r w:rsidRPr="00D5112A">
        <w:rPr>
          <w:rFonts w:asciiTheme="majorHAnsi" w:hAnsiTheme="majorHAnsi" w:cstheme="majorHAnsi"/>
          <w:color w:val="262626" w:themeColor="text1" w:themeTint="D9"/>
          <w:sz w:val="20"/>
          <w:szCs w:val="20"/>
        </w:rPr>
        <w:t>,</w:t>
      </w:r>
    </w:p>
    <w:p w14:paraId="1B38790A" w14:textId="77777777"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powierzchnia zabudowy budynku szkoły / wiaty śmietnikowej: ok. 4130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 xml:space="preserve"> / 21 m</w:t>
      </w:r>
      <w:r w:rsidRPr="00D5112A">
        <w:rPr>
          <w:rFonts w:asciiTheme="majorHAnsi" w:hAnsiTheme="majorHAnsi" w:cstheme="majorHAnsi"/>
          <w:color w:val="262626" w:themeColor="text1" w:themeTint="D9"/>
          <w:sz w:val="20"/>
          <w:szCs w:val="20"/>
          <w:vertAlign w:val="superscript"/>
        </w:rPr>
        <w:t>2</w:t>
      </w:r>
      <w:r w:rsidRPr="00D5112A">
        <w:rPr>
          <w:rFonts w:asciiTheme="majorHAnsi" w:hAnsiTheme="majorHAnsi" w:cstheme="majorHAnsi"/>
          <w:color w:val="262626" w:themeColor="text1" w:themeTint="D9"/>
          <w:sz w:val="20"/>
          <w:szCs w:val="20"/>
        </w:rPr>
        <w:t>,</w:t>
      </w:r>
    </w:p>
    <w:p w14:paraId="60884674" w14:textId="15D4492A" w:rsidR="00D5112A" w:rsidRPr="00D5112A" w:rsidRDefault="00D5112A" w:rsidP="00D5112A">
      <w:pPr>
        <w:numPr>
          <w:ilvl w:val="0"/>
          <w:numId w:val="14"/>
        </w:numPr>
        <w:suppressAutoHyphens/>
        <w:spacing w:after="0" w:line="240" w:lineRule="auto"/>
        <w:rPr>
          <w:rFonts w:asciiTheme="majorHAnsi" w:hAnsiTheme="majorHAnsi" w:cstheme="majorHAnsi"/>
          <w:color w:val="262626" w:themeColor="text1" w:themeTint="D9"/>
          <w:sz w:val="20"/>
          <w:szCs w:val="20"/>
        </w:rPr>
      </w:pPr>
      <w:r w:rsidRPr="00D5112A">
        <w:rPr>
          <w:rFonts w:asciiTheme="majorHAnsi" w:hAnsiTheme="majorHAnsi" w:cstheme="majorHAnsi"/>
          <w:color w:val="262626" w:themeColor="text1" w:themeTint="D9"/>
          <w:sz w:val="20"/>
          <w:szCs w:val="20"/>
        </w:rPr>
        <w:t>wysokość budynku szkoły: ok. 12 m (budynek niski N).</w:t>
      </w:r>
    </w:p>
    <w:p w14:paraId="09B1545C" w14:textId="77777777" w:rsidR="00A9098F" w:rsidRPr="00B830C4" w:rsidRDefault="00A9098F" w:rsidP="00B830C4">
      <w:pPr>
        <w:spacing w:after="0" w:line="240" w:lineRule="auto"/>
        <w:rPr>
          <w:rFonts w:ascii="Calibri Light" w:hAnsi="Calibri Light" w:cs="Calibri Light"/>
          <w:color w:val="262626" w:themeColor="text1" w:themeTint="D9"/>
          <w:sz w:val="20"/>
          <w:szCs w:val="20"/>
        </w:rPr>
      </w:pPr>
    </w:p>
    <w:p w14:paraId="72FE0265" w14:textId="5EEF4686" w:rsidR="00A9098F" w:rsidRPr="00B830C4" w:rsidRDefault="00A9098F" w:rsidP="00B830C4">
      <w:pPr>
        <w:shd w:val="clear" w:color="auto" w:fill="F2F2F2" w:themeFill="background1" w:themeFillShade="F2"/>
        <w:spacing w:after="0" w:line="240" w:lineRule="auto"/>
        <w:rPr>
          <w:rFonts w:ascii="Calibri Light" w:hAnsi="Calibri Light" w:cs="Calibri Light"/>
          <w:b/>
          <w:bCs/>
          <w:color w:val="262626" w:themeColor="text1" w:themeTint="D9"/>
          <w:sz w:val="20"/>
          <w:szCs w:val="20"/>
        </w:rPr>
      </w:pPr>
      <w:r w:rsidRPr="00B830C4">
        <w:rPr>
          <w:rFonts w:ascii="Calibri Light" w:hAnsi="Calibri Light" w:cs="Calibri Light"/>
          <w:b/>
          <w:bCs/>
          <w:color w:val="262626" w:themeColor="text1" w:themeTint="D9"/>
          <w:sz w:val="20"/>
          <w:szCs w:val="20"/>
        </w:rPr>
        <w:t>UWAGA</w:t>
      </w:r>
      <w:r w:rsidR="00B830C4" w:rsidRPr="00B830C4">
        <w:rPr>
          <w:rFonts w:ascii="Calibri Light" w:hAnsi="Calibri Light" w:cs="Calibri Light"/>
          <w:b/>
          <w:bCs/>
          <w:color w:val="262626" w:themeColor="text1" w:themeTint="D9"/>
          <w:sz w:val="20"/>
          <w:szCs w:val="20"/>
        </w:rPr>
        <w:t xml:space="preserve"> !</w:t>
      </w:r>
    </w:p>
    <w:p w14:paraId="15AEC6A5" w14:textId="77777777" w:rsidR="00A9098F" w:rsidRPr="00B830C4" w:rsidRDefault="00A9098F" w:rsidP="00B830C4">
      <w:pPr>
        <w:shd w:val="clear" w:color="auto" w:fill="F2F2F2" w:themeFill="background1" w:themeFillShade="F2"/>
        <w:spacing w:after="0" w:line="240" w:lineRule="auto"/>
        <w:ind w:firstLine="708"/>
        <w:jc w:val="both"/>
        <w:rPr>
          <w:rFonts w:ascii="Calibri Light" w:hAnsi="Calibri Light" w:cs="Calibri Light"/>
          <w:color w:val="262626" w:themeColor="text1" w:themeTint="D9"/>
          <w:sz w:val="20"/>
          <w:szCs w:val="20"/>
        </w:rPr>
      </w:pPr>
      <w:r w:rsidRPr="00B830C4">
        <w:rPr>
          <w:rFonts w:ascii="Calibri Light" w:hAnsi="Calibri Light" w:cs="Calibri Light"/>
          <w:color w:val="262626" w:themeColor="text1" w:themeTint="D9"/>
          <w:sz w:val="20"/>
          <w:szCs w:val="20"/>
        </w:rPr>
        <w:t>Rozbudowa, przebudowa i częściowa rozbiórka budynku szkoły będzie realizowana przy czynnym obiekcie Szkoły Podstawowej nr 3. W okresie wakacyjnym przewidziano nadbudowę dwóch skrzydeł dydaktycznych poprzez montaż elementów modułowych. Inwestycja realizowana będzie w sąsiedztwie okolicznej zabudowy wielorodzinnej i usługowej oraz drogi gminnej i wojewódzkiej.</w:t>
      </w:r>
    </w:p>
    <w:p w14:paraId="4003D5F3" w14:textId="6745E3AE" w:rsidR="003361A8" w:rsidRDefault="003361A8" w:rsidP="00B830C4">
      <w:pPr>
        <w:spacing w:after="0" w:line="240" w:lineRule="auto"/>
        <w:rPr>
          <w:rFonts w:asciiTheme="majorHAnsi" w:hAnsiTheme="majorHAnsi" w:cstheme="majorHAnsi"/>
          <w:color w:val="FF0000"/>
          <w:sz w:val="20"/>
          <w:szCs w:val="20"/>
        </w:rPr>
      </w:pPr>
    </w:p>
    <w:p w14:paraId="6B029471" w14:textId="61EB76A8" w:rsidR="007157C3" w:rsidRPr="002A6980" w:rsidRDefault="007157C3" w:rsidP="00CC124D">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DC2274">
        <w:rPr>
          <w:rFonts w:asciiTheme="majorHAnsi" w:hAnsiTheme="majorHAnsi" w:cstheme="majorHAnsi"/>
          <w:b/>
          <w:bCs/>
          <w:sz w:val="20"/>
          <w:szCs w:val="20"/>
        </w:rPr>
        <w:t>4</w:t>
      </w:r>
      <w:r w:rsidR="00203509" w:rsidRPr="002A6980">
        <w:rPr>
          <w:rFonts w:asciiTheme="majorHAnsi" w:hAnsiTheme="majorHAnsi" w:cstheme="majorHAnsi"/>
          <w:b/>
          <w:bCs/>
          <w:sz w:val="20"/>
          <w:szCs w:val="20"/>
        </w:rPr>
        <w:t>/</w:t>
      </w:r>
      <w:r w:rsidRPr="002A6980">
        <w:rPr>
          <w:rFonts w:asciiTheme="majorHAnsi" w:hAnsiTheme="majorHAnsi" w:cstheme="majorHAnsi"/>
          <w:b/>
          <w:bCs/>
          <w:sz w:val="20"/>
          <w:szCs w:val="20"/>
        </w:rPr>
        <w:t xml:space="preserve"> Dodatkowe obowiązki Wykonawcy:</w:t>
      </w:r>
    </w:p>
    <w:p w14:paraId="5D05A889" w14:textId="77777777" w:rsidR="00203509" w:rsidRPr="002A6980" w:rsidRDefault="00203509" w:rsidP="00CC124D">
      <w:pPr>
        <w:spacing w:after="0" w:line="240" w:lineRule="auto"/>
        <w:rPr>
          <w:rFonts w:asciiTheme="majorHAnsi" w:hAnsiTheme="majorHAnsi" w:cstheme="majorHAnsi"/>
          <w:b/>
          <w:bCs/>
          <w:sz w:val="20"/>
          <w:szCs w:val="20"/>
        </w:rPr>
      </w:pPr>
    </w:p>
    <w:p w14:paraId="1DE0F1C2" w14:textId="2F8ECE91" w:rsidR="007F4936" w:rsidRPr="00BF78FE" w:rsidRDefault="00A9098F" w:rsidP="007F4936">
      <w:pPr>
        <w:tabs>
          <w:tab w:val="left" w:pos="426"/>
        </w:tabs>
        <w:spacing w:after="0" w:line="240" w:lineRule="auto"/>
        <w:jc w:val="both"/>
        <w:rPr>
          <w:rFonts w:asciiTheme="majorHAnsi" w:hAnsiTheme="majorHAnsi" w:cstheme="majorHAnsi"/>
          <w:b/>
          <w:sz w:val="20"/>
          <w:szCs w:val="20"/>
        </w:rPr>
      </w:pPr>
      <w:r w:rsidRPr="00BF78FE">
        <w:rPr>
          <w:rFonts w:asciiTheme="majorHAnsi" w:hAnsiTheme="majorHAnsi" w:cstheme="majorHAnsi"/>
          <w:b/>
          <w:sz w:val="20"/>
          <w:szCs w:val="20"/>
        </w:rPr>
        <w:t>a</w:t>
      </w:r>
      <w:r w:rsidR="00436F5E" w:rsidRPr="00BF78FE">
        <w:rPr>
          <w:rFonts w:asciiTheme="majorHAnsi" w:hAnsiTheme="majorHAnsi" w:cstheme="majorHAnsi"/>
          <w:b/>
          <w:sz w:val="20"/>
          <w:szCs w:val="20"/>
        </w:rPr>
        <w:t xml:space="preserve">) </w:t>
      </w:r>
      <w:r w:rsidR="007F4936" w:rsidRPr="00BF78FE">
        <w:rPr>
          <w:rFonts w:asciiTheme="majorHAnsi" w:hAnsiTheme="majorHAnsi" w:cstheme="majorHAnsi"/>
          <w:b/>
          <w:sz w:val="20"/>
          <w:szCs w:val="20"/>
        </w:rPr>
        <w:t>Ubezpieczenie Wykonawcy</w:t>
      </w:r>
    </w:p>
    <w:p w14:paraId="44CF9884" w14:textId="2AD61E9C" w:rsidR="00BF78FE" w:rsidRPr="00BF78FE" w:rsidRDefault="007F4936" w:rsidP="00BF78FE">
      <w:pPr>
        <w:tabs>
          <w:tab w:val="left" w:pos="426"/>
        </w:tabs>
        <w:spacing w:after="0" w:line="240" w:lineRule="auto"/>
        <w:jc w:val="both"/>
        <w:rPr>
          <w:rFonts w:asciiTheme="majorHAnsi" w:hAnsiTheme="majorHAnsi" w:cstheme="majorHAnsi"/>
          <w:sz w:val="20"/>
          <w:szCs w:val="20"/>
        </w:rPr>
      </w:pPr>
      <w:r w:rsidRPr="00BF78FE">
        <w:rPr>
          <w:rFonts w:asciiTheme="majorHAnsi" w:hAnsiTheme="majorHAnsi" w:cstheme="majorHAnsi"/>
          <w:bCs/>
          <w:sz w:val="20"/>
          <w:szCs w:val="20"/>
        </w:rPr>
        <w:t xml:space="preserve">Zgodnie z zapisami zawartymi </w:t>
      </w:r>
      <w:r w:rsidRPr="00BF78FE">
        <w:rPr>
          <w:rFonts w:asciiTheme="majorHAnsi" w:hAnsiTheme="majorHAnsi" w:cstheme="majorHAnsi"/>
          <w:sz w:val="20"/>
          <w:szCs w:val="20"/>
        </w:rPr>
        <w:t xml:space="preserve">w § </w:t>
      </w:r>
      <w:r w:rsidR="00BF78FE">
        <w:rPr>
          <w:rFonts w:asciiTheme="majorHAnsi" w:hAnsiTheme="majorHAnsi" w:cstheme="majorHAnsi"/>
          <w:sz w:val="20"/>
          <w:szCs w:val="20"/>
        </w:rPr>
        <w:t xml:space="preserve">6 ust. 1 </w:t>
      </w:r>
      <w:r w:rsidR="00BF78FE" w:rsidRPr="00BF78FE">
        <w:rPr>
          <w:rFonts w:asciiTheme="majorHAnsi" w:hAnsiTheme="majorHAnsi" w:cstheme="majorHAnsi"/>
          <w:sz w:val="20"/>
          <w:szCs w:val="20"/>
        </w:rPr>
        <w:t xml:space="preserve"> pkt. 1 lit. a </w:t>
      </w:r>
      <w:r w:rsidRPr="00BF78FE">
        <w:rPr>
          <w:rFonts w:asciiTheme="majorHAnsi" w:hAnsiTheme="majorHAnsi" w:cstheme="majorHAnsi"/>
          <w:bCs/>
          <w:sz w:val="20"/>
          <w:szCs w:val="20"/>
        </w:rPr>
        <w:t>wzoru</w:t>
      </w:r>
      <w:r w:rsidRPr="00A37A1F">
        <w:rPr>
          <w:rFonts w:asciiTheme="majorHAnsi" w:hAnsiTheme="majorHAnsi" w:cstheme="majorHAnsi"/>
          <w:bCs/>
          <w:sz w:val="20"/>
          <w:szCs w:val="20"/>
        </w:rPr>
        <w:t xml:space="preserve"> umowy załączonym do SWZ Zamawiający wymaga od Wykonawcy, z którym podpisze umowę posiadania ubezpieczenia odpowiedzialności cywilnej w zakresie prowadzonej działalności gospodarczej związanej z przedmiotem zamówienia</w:t>
      </w:r>
      <w:r w:rsidR="00BF78FE">
        <w:rPr>
          <w:rFonts w:asciiTheme="majorHAnsi" w:hAnsiTheme="majorHAnsi" w:cstheme="majorHAnsi"/>
          <w:bCs/>
          <w:sz w:val="20"/>
          <w:szCs w:val="20"/>
        </w:rPr>
        <w:t xml:space="preserve">. </w:t>
      </w:r>
      <w:r w:rsidRPr="00A37A1F">
        <w:rPr>
          <w:rFonts w:asciiTheme="majorHAnsi" w:hAnsiTheme="majorHAnsi" w:cstheme="majorHAnsi"/>
          <w:bCs/>
          <w:sz w:val="20"/>
          <w:szCs w:val="20"/>
        </w:rPr>
        <w:t xml:space="preserve"> </w:t>
      </w:r>
      <w:bookmarkStart w:id="10" w:name="_Hlk124427561"/>
      <w:r w:rsidR="00BF78FE">
        <w:rPr>
          <w:rFonts w:asciiTheme="majorHAnsi" w:hAnsiTheme="majorHAnsi" w:cstheme="majorHAnsi"/>
          <w:bCs/>
          <w:sz w:val="20"/>
          <w:szCs w:val="20"/>
        </w:rPr>
        <w:t>U</w:t>
      </w:r>
      <w:r w:rsidR="00BF78FE" w:rsidRPr="00BF78FE">
        <w:rPr>
          <w:rFonts w:asciiTheme="majorHAnsi" w:hAnsiTheme="majorHAnsi" w:cstheme="majorHAnsi"/>
          <w:sz w:val="20"/>
          <w:szCs w:val="20"/>
        </w:rPr>
        <w:t xml:space="preserve">bezpieczenie musi pozostać w mocy do momentu zrealizowania całości Przedmiotu </w:t>
      </w:r>
      <w:r w:rsidR="00BF78FE">
        <w:rPr>
          <w:rFonts w:asciiTheme="majorHAnsi" w:hAnsiTheme="majorHAnsi" w:cstheme="majorHAnsi"/>
          <w:sz w:val="20"/>
          <w:szCs w:val="20"/>
        </w:rPr>
        <w:t>Umowy</w:t>
      </w:r>
      <w:r w:rsidR="00BF78FE" w:rsidRPr="00BF78FE">
        <w:rPr>
          <w:rFonts w:asciiTheme="majorHAnsi" w:hAnsiTheme="majorHAnsi" w:cstheme="majorHAnsi"/>
          <w:sz w:val="20"/>
          <w:szCs w:val="20"/>
        </w:rPr>
        <w:t>.</w:t>
      </w:r>
    </w:p>
    <w:p w14:paraId="40C23342" w14:textId="77777777" w:rsidR="00BF78FE" w:rsidRDefault="00BF78FE" w:rsidP="00366E1F">
      <w:pPr>
        <w:spacing w:after="0" w:line="240" w:lineRule="auto"/>
        <w:rPr>
          <w:rFonts w:ascii="Calibri Light" w:eastAsia="Times New Roman" w:hAnsi="Calibri Light" w:cs="Calibri Light"/>
          <w:b/>
          <w:bCs/>
          <w:color w:val="262626" w:themeColor="text1" w:themeTint="D9"/>
          <w:sz w:val="20"/>
          <w:szCs w:val="20"/>
        </w:rPr>
      </w:pPr>
    </w:p>
    <w:p w14:paraId="3AE4427E" w14:textId="0B4C3044" w:rsidR="00366E1F" w:rsidRPr="005D2FD9" w:rsidRDefault="00A9098F" w:rsidP="00366E1F">
      <w:pPr>
        <w:spacing w:after="0" w:line="240" w:lineRule="auto"/>
        <w:rPr>
          <w:rFonts w:ascii="Calibri Light" w:eastAsia="Times New Roman" w:hAnsi="Calibri Light" w:cs="Calibri Light"/>
          <w:b/>
          <w:bCs/>
          <w:color w:val="262626" w:themeColor="text1" w:themeTint="D9"/>
          <w:sz w:val="20"/>
          <w:szCs w:val="20"/>
        </w:rPr>
      </w:pPr>
      <w:r>
        <w:rPr>
          <w:rFonts w:ascii="Calibri Light" w:eastAsia="Times New Roman" w:hAnsi="Calibri Light" w:cs="Calibri Light"/>
          <w:b/>
          <w:bCs/>
          <w:color w:val="262626" w:themeColor="text1" w:themeTint="D9"/>
          <w:sz w:val="20"/>
          <w:szCs w:val="20"/>
        </w:rPr>
        <w:t>b</w:t>
      </w:r>
      <w:r w:rsidR="00366E1F" w:rsidRPr="005D2FD9">
        <w:rPr>
          <w:rFonts w:ascii="Calibri Light" w:eastAsia="Times New Roman" w:hAnsi="Calibri Light" w:cs="Calibri Light"/>
          <w:b/>
          <w:bCs/>
          <w:color w:val="262626" w:themeColor="text1" w:themeTint="D9"/>
          <w:sz w:val="20"/>
          <w:szCs w:val="20"/>
        </w:rPr>
        <w:t>) Elektromobilność</w:t>
      </w:r>
    </w:p>
    <w:p w14:paraId="5A689706" w14:textId="77777777" w:rsidR="00F972A9" w:rsidRDefault="00366E1F" w:rsidP="0070624A">
      <w:pPr>
        <w:spacing w:after="0" w:line="240" w:lineRule="auto"/>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Wymagania w zakresie elektromobilności:</w:t>
      </w:r>
    </w:p>
    <w:p w14:paraId="61D7B78F" w14:textId="7976AE59" w:rsidR="00366E1F" w:rsidRPr="005D2FD9" w:rsidRDefault="00366E1F" w:rsidP="0070624A">
      <w:pPr>
        <w:spacing w:after="0" w:line="240" w:lineRule="auto"/>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1. Zgodnie z art. 35 ust. 2 pkt 1) i 68 ust. 3 ustawy z dnia 11 stycznia 2018 r. o elektromobilności i paliwach alternatywnych (Dz. U. z 2021 r. poz. 110 z późn. zm.)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w:t>
      </w:r>
      <w:r w:rsidRPr="005D2FD9">
        <w:rPr>
          <w:rFonts w:ascii="Calibri Light" w:eastAsia="Times New Roman" w:hAnsi="Calibri Light" w:cs="Calibri Light"/>
          <w:color w:val="262626" w:themeColor="text1" w:themeTint="D9"/>
          <w:sz w:val="20"/>
          <w:szCs w:val="20"/>
        </w:rPr>
        <w:br/>
        <w:t xml:space="preserve">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r w:rsidRPr="005D2FD9">
        <w:rPr>
          <w:rFonts w:ascii="Calibri Light" w:eastAsia="Times New Roman" w:hAnsi="Calibri Light" w:cs="Calibri Light"/>
          <w:color w:val="262626" w:themeColor="text1" w:themeTint="D9"/>
          <w:sz w:val="20"/>
          <w:szCs w:val="20"/>
        </w:rPr>
        <w:br/>
        <w:t>2. 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w:t>
      </w:r>
      <w:r w:rsidRPr="005D2FD9">
        <w:rPr>
          <w:rFonts w:ascii="Calibri Light" w:eastAsia="Times New Roman" w:hAnsi="Calibri Light" w:cs="Calibri Light"/>
          <w:color w:val="262626" w:themeColor="text1" w:themeTint="D9"/>
          <w:sz w:val="20"/>
          <w:szCs w:val="20"/>
        </w:rPr>
        <w:br/>
      </w:r>
    </w:p>
    <w:p w14:paraId="6D9A1CAC" w14:textId="77777777" w:rsidR="00BF0628" w:rsidRDefault="00366E1F" w:rsidP="00F972A9">
      <w:pPr>
        <w:spacing w:after="0" w:line="240" w:lineRule="auto"/>
        <w:ind w:left="426"/>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Przykład:</w:t>
      </w:r>
      <w:r w:rsidRPr="005D2FD9">
        <w:rPr>
          <w:rFonts w:ascii="Calibri Light" w:eastAsia="Times New Roman" w:hAnsi="Calibri Light" w:cs="Calibri Light"/>
          <w:color w:val="262626" w:themeColor="text1" w:themeTint="D9"/>
          <w:sz w:val="20"/>
          <w:szCs w:val="20"/>
        </w:rPr>
        <w:br/>
        <w:t>a) jeżeli Wykonawca używać będzie przy wykonaniu zamówienia ogółem 9 pojazdów samochodowych to udział pojazdów elektrycznych lub pojazdów napędzanych gazem ziemnym od dnia 1 stycznia 2022 r. wynosić musi 1 szt., a od 1 stycznia 2025 r. - 3 szt.;</w:t>
      </w:r>
    </w:p>
    <w:p w14:paraId="25150C14" w14:textId="62E45B94" w:rsidR="00BF0628" w:rsidRDefault="00366E1F" w:rsidP="00F972A9">
      <w:pPr>
        <w:spacing w:after="0" w:line="240" w:lineRule="auto"/>
        <w:ind w:left="426"/>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b) jeżeli Wykonawca używać będzie przy wykonaniu zamówienia ogółem 3 pojazdy samochodowe to udział pojazdów elektrycznych lub pojazdów napędzanych gazem ziemnym od dnia 1 stycznia 2022 r. wynosić może 0 szt., a od 1 stycznia 2025 r. wynosić musi 1 szt.;</w:t>
      </w:r>
    </w:p>
    <w:p w14:paraId="6F6D3CCA" w14:textId="77777777" w:rsidR="00BF0628" w:rsidRDefault="00366E1F" w:rsidP="00F972A9">
      <w:pPr>
        <w:spacing w:after="0" w:line="240" w:lineRule="auto"/>
        <w:ind w:left="426"/>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c) jeżeli Wykonawca używać będzie przy wykonaniu zamówienia 1 pojazd samochodowy to udział pojazdów elektrycznych lub pojazdów napędzanych gazem ziemnym od dnia 1 stycznia 2022 r. wynosić może 0 szt., a od 1 stycznia 2025 r. - 0 szt.;</w:t>
      </w:r>
      <w:r w:rsidRPr="005D2FD9">
        <w:rPr>
          <w:rFonts w:ascii="Calibri Light" w:eastAsia="Times New Roman" w:hAnsi="Calibri Light" w:cs="Calibri Light"/>
          <w:color w:val="262626" w:themeColor="text1" w:themeTint="D9"/>
          <w:sz w:val="20"/>
          <w:szCs w:val="20"/>
        </w:rPr>
        <w:br/>
        <w:t>3. Przez pojazdy elektryczne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wyłącznie energię elektryczną akumulowaną przez podłączenie do zewnętrznego źródła zasilania.</w:t>
      </w:r>
    </w:p>
    <w:p w14:paraId="2982A50C" w14:textId="77777777" w:rsidR="00BF0628" w:rsidRDefault="00366E1F" w:rsidP="00F972A9">
      <w:pPr>
        <w:spacing w:after="0" w:line="240" w:lineRule="auto"/>
        <w:ind w:left="426"/>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 xml:space="preserve">4. 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biometanu, oraz posiadający: </w:t>
      </w:r>
    </w:p>
    <w:p w14:paraId="3A254B68" w14:textId="21A3F1DE" w:rsidR="0070624A" w:rsidRDefault="00366E1F" w:rsidP="00F972A9">
      <w:pPr>
        <w:spacing w:after="0" w:line="240" w:lineRule="auto"/>
        <w:ind w:left="426"/>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a) silnik jednopaliwowy albo,</w:t>
      </w:r>
    </w:p>
    <w:p w14:paraId="2BA9D659" w14:textId="5C4F03FC" w:rsidR="00366E1F" w:rsidRPr="005D2FD9" w:rsidRDefault="00366E1F" w:rsidP="0070624A">
      <w:pPr>
        <w:spacing w:after="0" w:line="240" w:lineRule="auto"/>
        <w:ind w:left="426"/>
        <w:jc w:val="both"/>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b)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6429C358" w14:textId="5903224E" w:rsidR="003D2725" w:rsidRDefault="003D2725" w:rsidP="00575CD0">
      <w:pPr>
        <w:spacing w:after="0" w:line="240" w:lineRule="auto"/>
        <w:rPr>
          <w:rFonts w:asciiTheme="majorHAnsi" w:hAnsiTheme="majorHAnsi" w:cstheme="majorHAnsi"/>
          <w:color w:val="FF0000"/>
          <w:sz w:val="20"/>
          <w:szCs w:val="20"/>
        </w:rPr>
      </w:pPr>
    </w:p>
    <w:bookmarkEnd w:id="10"/>
    <w:p w14:paraId="6607022C" w14:textId="04EAB4E3" w:rsidR="006D3D6A" w:rsidRPr="000805B3" w:rsidRDefault="007157C3" w:rsidP="00CC124D">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sidR="001714E2">
        <w:rPr>
          <w:rFonts w:asciiTheme="majorHAnsi" w:hAnsiTheme="majorHAnsi" w:cstheme="majorHAnsi"/>
          <w:b/>
          <w:bCs/>
          <w:sz w:val="20"/>
          <w:szCs w:val="20"/>
        </w:rPr>
        <w:t>5</w:t>
      </w:r>
      <w:r w:rsidR="00203509" w:rsidRPr="000805B3">
        <w:rPr>
          <w:rFonts w:asciiTheme="majorHAnsi" w:hAnsiTheme="majorHAnsi" w:cstheme="majorHAnsi"/>
          <w:b/>
          <w:bCs/>
          <w:sz w:val="20"/>
          <w:szCs w:val="20"/>
        </w:rPr>
        <w:t>/</w:t>
      </w:r>
      <w:r w:rsidRPr="000805B3">
        <w:rPr>
          <w:rFonts w:asciiTheme="majorHAnsi" w:hAnsiTheme="majorHAnsi" w:cstheme="majorHAnsi"/>
          <w:b/>
          <w:bCs/>
          <w:sz w:val="20"/>
          <w:szCs w:val="20"/>
        </w:rPr>
        <w:t xml:space="preserve"> </w:t>
      </w:r>
      <w:r w:rsidR="006D3D6A" w:rsidRPr="000805B3">
        <w:rPr>
          <w:rFonts w:asciiTheme="majorHAnsi" w:hAnsiTheme="majorHAnsi" w:cstheme="majorHAnsi"/>
          <w:b/>
          <w:bCs/>
          <w:sz w:val="20"/>
          <w:szCs w:val="20"/>
        </w:rPr>
        <w:t>Warunki rozliczenia wykonania przedmiotu zamówienia.</w:t>
      </w:r>
    </w:p>
    <w:p w14:paraId="35EB37BD" w14:textId="77777777" w:rsidR="00203509" w:rsidRPr="000805B3" w:rsidRDefault="00203509" w:rsidP="00CC124D">
      <w:pPr>
        <w:spacing w:after="0" w:line="240" w:lineRule="auto"/>
        <w:rPr>
          <w:rFonts w:asciiTheme="majorHAnsi" w:hAnsiTheme="majorHAnsi" w:cstheme="majorHAnsi"/>
          <w:sz w:val="20"/>
          <w:szCs w:val="20"/>
        </w:rPr>
      </w:pPr>
    </w:p>
    <w:p w14:paraId="76DEE395" w14:textId="6A621861" w:rsidR="00F972A9" w:rsidRPr="00F972A9" w:rsidRDefault="00F972A9" w:rsidP="00F972A9">
      <w:pPr>
        <w:spacing w:after="0" w:line="240" w:lineRule="auto"/>
        <w:jc w:val="both"/>
        <w:rPr>
          <w:rFonts w:asciiTheme="majorHAnsi" w:hAnsiTheme="majorHAnsi" w:cstheme="majorHAnsi"/>
          <w:color w:val="262626" w:themeColor="text1" w:themeTint="D9"/>
          <w:sz w:val="20"/>
          <w:szCs w:val="20"/>
        </w:rPr>
      </w:pPr>
      <w:r w:rsidRPr="00F972A9">
        <w:rPr>
          <w:rFonts w:asciiTheme="majorHAnsi" w:hAnsiTheme="majorHAnsi" w:cstheme="majorHAnsi"/>
          <w:color w:val="262626" w:themeColor="text1" w:themeTint="D9"/>
          <w:sz w:val="20"/>
          <w:szCs w:val="20"/>
        </w:rPr>
        <w:t>a)</w:t>
      </w:r>
      <w:r>
        <w:rPr>
          <w:rFonts w:asciiTheme="majorHAnsi" w:hAnsiTheme="majorHAnsi" w:cstheme="majorHAnsi"/>
          <w:color w:val="262626" w:themeColor="text1" w:themeTint="D9"/>
          <w:sz w:val="20"/>
          <w:szCs w:val="20"/>
        </w:rPr>
        <w:t xml:space="preserve"> </w:t>
      </w:r>
      <w:r w:rsidR="00366E1F" w:rsidRPr="00F972A9">
        <w:rPr>
          <w:rFonts w:asciiTheme="majorHAnsi" w:hAnsiTheme="majorHAnsi" w:cstheme="majorHAnsi"/>
          <w:color w:val="262626" w:themeColor="text1" w:themeTint="D9"/>
          <w:sz w:val="20"/>
          <w:szCs w:val="20"/>
        </w:rPr>
        <w:t xml:space="preserve">Wynagrodzenie wykonawcy jest </w:t>
      </w:r>
      <w:r w:rsidR="00366E1F" w:rsidRPr="00F972A9">
        <w:rPr>
          <w:rFonts w:asciiTheme="majorHAnsi" w:hAnsiTheme="majorHAnsi" w:cstheme="majorHAnsi"/>
          <w:b/>
          <w:bCs/>
          <w:color w:val="262626" w:themeColor="text1" w:themeTint="D9"/>
          <w:sz w:val="20"/>
          <w:szCs w:val="20"/>
        </w:rPr>
        <w:t>ceną ryczałtową</w:t>
      </w:r>
      <w:r w:rsidR="00366E1F" w:rsidRPr="00F972A9">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w:t>
      </w:r>
      <w:r w:rsidRPr="00F972A9">
        <w:rPr>
          <w:rFonts w:asciiTheme="majorHAnsi" w:hAnsiTheme="majorHAnsi" w:cstheme="majorHAnsi"/>
          <w:color w:val="262626" w:themeColor="text1" w:themeTint="D9"/>
          <w:sz w:val="20"/>
          <w:szCs w:val="20"/>
        </w:rPr>
        <w:t>.</w:t>
      </w:r>
    </w:p>
    <w:p w14:paraId="5ADDA239"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206825F5" w14:textId="16FC063E" w:rsidR="00366E1F" w:rsidRPr="00266338" w:rsidRDefault="00F972A9" w:rsidP="00366E1F">
      <w:pPr>
        <w:spacing w:after="0" w:line="240" w:lineRule="auto"/>
        <w:rPr>
          <w:rFonts w:asciiTheme="majorHAnsi" w:eastAsia="Times New Roman"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w:t>
      </w:r>
      <w:r w:rsidR="00366E1F" w:rsidRPr="00266338">
        <w:rPr>
          <w:rFonts w:asciiTheme="majorHAnsi" w:hAnsiTheme="majorHAnsi" w:cstheme="majorHAnsi"/>
          <w:color w:val="262626" w:themeColor="text1" w:themeTint="D9"/>
          <w:sz w:val="20"/>
          <w:szCs w:val="20"/>
        </w:rPr>
        <w:t xml:space="preserve">) </w:t>
      </w:r>
      <w:r w:rsidR="00366E1F" w:rsidRPr="00266338">
        <w:rPr>
          <w:rFonts w:asciiTheme="majorHAnsi" w:hAnsiTheme="majorHAnsi" w:cstheme="majorHAnsi"/>
          <w:color w:val="262626" w:themeColor="text1" w:themeTint="D9"/>
          <w:sz w:val="20"/>
          <w:szCs w:val="20"/>
          <w:u w:val="single"/>
        </w:rPr>
        <w:t>Warunkiem zapłaty należności dla Wykonawcy za wykonane</w:t>
      </w:r>
      <w:r w:rsidR="00B76137">
        <w:rPr>
          <w:rFonts w:asciiTheme="majorHAnsi" w:hAnsiTheme="majorHAnsi" w:cstheme="majorHAnsi"/>
          <w:color w:val="262626" w:themeColor="text1" w:themeTint="D9"/>
          <w:sz w:val="20"/>
          <w:szCs w:val="20"/>
          <w:u w:val="single"/>
        </w:rPr>
        <w:t xml:space="preserve"> usługi</w:t>
      </w:r>
      <w:r w:rsidR="00366E1F" w:rsidRPr="00266338">
        <w:rPr>
          <w:rFonts w:asciiTheme="majorHAnsi" w:hAnsiTheme="majorHAnsi" w:cstheme="majorHAnsi"/>
          <w:color w:val="262626" w:themeColor="text1" w:themeTint="D9"/>
          <w:sz w:val="20"/>
          <w:szCs w:val="20"/>
          <w:u w:val="single"/>
        </w:rPr>
        <w:t xml:space="preserve"> będzie otrzymanie przez Zamawiającego podpisanych przez podwykonawców </w:t>
      </w:r>
      <w:r w:rsidR="00366E1F" w:rsidRPr="00266338">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00366E1F" w:rsidRPr="00266338">
        <w:rPr>
          <w:rFonts w:asciiTheme="majorHAnsi" w:hAnsiTheme="majorHAnsi" w:cstheme="majorHAnsi"/>
          <w:color w:val="262626" w:themeColor="text1" w:themeTint="D9"/>
          <w:sz w:val="20"/>
          <w:szCs w:val="20"/>
          <w:u w:val="single"/>
        </w:rPr>
        <w:t>.</w:t>
      </w:r>
      <w:r w:rsidR="00366E1F" w:rsidRPr="00266338">
        <w:rPr>
          <w:rFonts w:asciiTheme="majorHAnsi" w:hAnsiTheme="majorHAnsi" w:cstheme="majorHAnsi"/>
          <w:color w:val="262626" w:themeColor="text1" w:themeTint="D9"/>
          <w:sz w:val="20"/>
          <w:szCs w:val="20"/>
        </w:rPr>
        <w:t xml:space="preserve"> W przypadku uchylenia się </w:t>
      </w:r>
      <w:r w:rsidR="00366E1F" w:rsidRPr="00266338">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00366E1F" w:rsidRPr="00266338">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podwykonawstwo zawarte są we wzorze umowy</w:t>
      </w:r>
      <w:r>
        <w:rPr>
          <w:rFonts w:asciiTheme="majorHAnsi" w:hAnsiTheme="majorHAnsi" w:cstheme="majorHAnsi"/>
          <w:color w:val="262626" w:themeColor="text1" w:themeTint="D9"/>
          <w:sz w:val="20"/>
          <w:szCs w:val="20"/>
        </w:rPr>
        <w:t xml:space="preserve"> (załącznik nr 4 do SWZ)</w:t>
      </w:r>
      <w:r w:rsidR="00366E1F" w:rsidRPr="00266338">
        <w:rPr>
          <w:rFonts w:asciiTheme="majorHAnsi" w:hAnsiTheme="majorHAnsi" w:cstheme="majorHAnsi"/>
          <w:color w:val="262626" w:themeColor="text1" w:themeTint="D9"/>
          <w:sz w:val="20"/>
          <w:szCs w:val="20"/>
        </w:rPr>
        <w:t>.</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620F1973" w14:textId="256F7F2A" w:rsidR="00B830C4" w:rsidRPr="00217517" w:rsidRDefault="00B830C4" w:rsidP="00B830C4">
      <w:pPr>
        <w:spacing w:after="200" w:line="252" w:lineRule="auto"/>
        <w:contextualSpacing/>
        <w:jc w:val="both"/>
        <w:rPr>
          <w:rFonts w:asciiTheme="majorHAnsi" w:eastAsiaTheme="majorEastAsia" w:hAnsiTheme="majorHAnsi" w:cstheme="majorBidi"/>
          <w:sz w:val="20"/>
          <w:szCs w:val="20"/>
          <w:lang w:eastAsia="en-US"/>
        </w:rPr>
      </w:pPr>
      <w:r>
        <w:rPr>
          <w:rFonts w:asciiTheme="majorHAnsi" w:eastAsiaTheme="majorEastAsia" w:hAnsiTheme="majorHAnsi" w:cstheme="majorBidi"/>
          <w:sz w:val="20"/>
          <w:szCs w:val="20"/>
          <w:lang w:eastAsia="en-US"/>
        </w:rPr>
        <w:t>Nie dotyczy.</w:t>
      </w:r>
    </w:p>
    <w:p w14:paraId="57B7766F" w14:textId="77777777" w:rsidR="00B729A7" w:rsidRPr="00520944" w:rsidRDefault="00B729A7"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3A13AF54" w14:textId="77777777" w:rsidR="00B830C4" w:rsidRDefault="00B830C4" w:rsidP="00B830C4">
      <w:pPr>
        <w:spacing w:after="0" w:line="240" w:lineRule="auto"/>
        <w:jc w:val="both"/>
        <w:rPr>
          <w:rFonts w:asciiTheme="majorHAnsi" w:hAnsiTheme="majorHAnsi"/>
          <w:bCs/>
          <w:sz w:val="20"/>
          <w:szCs w:val="20"/>
        </w:rPr>
      </w:pPr>
      <w:r w:rsidRPr="00217517">
        <w:rPr>
          <w:rFonts w:asciiTheme="majorHAnsi" w:hAnsiTheme="majorHAnsi"/>
          <w:bCs/>
          <w:sz w:val="20"/>
          <w:szCs w:val="20"/>
        </w:rPr>
        <w:t>Zamawiający nie stawia wymogu w zakresie zatrudnienia przez wykonawcę lub podwykonawcę na podstawie stosunku pracy osób wykonujących niżej wskazane czynności w zakresie realizacji zamówienia.</w:t>
      </w:r>
    </w:p>
    <w:p w14:paraId="3E99979E" w14:textId="255A63BD" w:rsidR="00D15B85" w:rsidRDefault="00D15B85" w:rsidP="00CE2573">
      <w:pPr>
        <w:autoSpaceDE w:val="0"/>
        <w:autoSpaceDN w:val="0"/>
        <w:spacing w:after="0" w:line="240" w:lineRule="auto"/>
        <w:ind w:left="426"/>
        <w:jc w:val="both"/>
        <w:rPr>
          <w:rFonts w:ascii="Calibri Light" w:hAnsi="Calibri Light"/>
          <w:sz w:val="20"/>
          <w:szCs w:val="20"/>
          <w:lang w:eastAsia="en-US"/>
        </w:rPr>
      </w:pPr>
    </w:p>
    <w:p w14:paraId="17B10D40" w14:textId="77777777" w:rsidR="00D15B85" w:rsidRPr="00430ABF" w:rsidRDefault="00D15B85"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5D883BE2" w:rsidR="004F0564"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Pr="00430ABF"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430ABF" w:rsidRDefault="00203509" w:rsidP="00CC124D">
      <w:pPr>
        <w:spacing w:after="0" w:line="240" w:lineRule="auto"/>
        <w:rPr>
          <w:rFonts w:asciiTheme="majorHAnsi" w:hAnsiTheme="majorHAnsi" w:cstheme="majorHAnsi"/>
          <w:sz w:val="20"/>
          <w:szCs w:val="20"/>
        </w:rPr>
      </w:pPr>
    </w:p>
    <w:p w14:paraId="3FEBF630" w14:textId="77777777" w:rsidR="0028014F" w:rsidRPr="00430ABF" w:rsidRDefault="006D3D6A" w:rsidP="00F972A9">
      <w:pPr>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Termin realizacji zamówienia </w:t>
      </w:r>
      <w:r w:rsidR="0028014F" w:rsidRPr="00430ABF">
        <w:rPr>
          <w:rFonts w:asciiTheme="majorHAnsi" w:hAnsiTheme="majorHAnsi" w:cstheme="majorHAnsi"/>
          <w:b/>
          <w:bCs/>
          <w:sz w:val="20"/>
          <w:szCs w:val="20"/>
        </w:rPr>
        <w:t>:</w:t>
      </w:r>
    </w:p>
    <w:p w14:paraId="3578EDB2" w14:textId="409DC954" w:rsidR="00F972A9" w:rsidRPr="00F972A9" w:rsidRDefault="00F972A9" w:rsidP="00F972A9">
      <w:pPr>
        <w:spacing w:after="0" w:line="240" w:lineRule="auto"/>
        <w:jc w:val="both"/>
        <w:rPr>
          <w:rFonts w:ascii="Calibri Light" w:hAnsi="Calibri Light" w:cs="Calibri Light"/>
          <w:color w:val="262626" w:themeColor="text1" w:themeTint="D9"/>
          <w:sz w:val="20"/>
          <w:szCs w:val="20"/>
        </w:rPr>
      </w:pPr>
      <w:bookmarkStart w:id="11" w:name="_Hlk65509195"/>
      <w:r w:rsidRPr="00F972A9">
        <w:rPr>
          <w:rFonts w:ascii="Calibri Light" w:hAnsi="Calibri Light" w:cs="Calibri Light"/>
          <w:color w:val="262626" w:themeColor="text1" w:themeTint="D9"/>
          <w:sz w:val="20"/>
          <w:szCs w:val="20"/>
        </w:rPr>
        <w:t xml:space="preserve">Termin realizacji całości przedmiotu zamówienia (z wyłączeniem udziału w przeglądach gwarancyjnych i pogwarancyjnych, uczestnictwa w komisjach dotyczących stwierdzenia ujawnionych wad, potwierdzania usunięcia wad i wykonania robót poprawkowych) – </w:t>
      </w:r>
      <w:bookmarkStart w:id="12" w:name="_Hlk127184106"/>
      <w:r w:rsidRPr="00F972A9">
        <w:rPr>
          <w:rFonts w:ascii="Calibri Light" w:hAnsi="Calibri Light" w:cs="Calibri Light"/>
          <w:b/>
          <w:bCs/>
          <w:color w:val="262626" w:themeColor="text1" w:themeTint="D9"/>
          <w:sz w:val="20"/>
          <w:szCs w:val="20"/>
        </w:rPr>
        <w:t>do 570 dni od dnia podpisania umowy</w:t>
      </w:r>
      <w:bookmarkEnd w:id="12"/>
      <w:r w:rsidRPr="00F972A9">
        <w:rPr>
          <w:rFonts w:ascii="Calibri Light" w:hAnsi="Calibri Light" w:cs="Calibri Light"/>
          <w:color w:val="262626" w:themeColor="text1" w:themeTint="D9"/>
          <w:sz w:val="20"/>
          <w:szCs w:val="20"/>
        </w:rPr>
        <w:t xml:space="preserve">, </w:t>
      </w:r>
    </w:p>
    <w:p w14:paraId="40E75713" w14:textId="57E9C966" w:rsidR="004969F3" w:rsidRDefault="004969F3" w:rsidP="00F972A9">
      <w:pPr>
        <w:spacing w:after="0" w:line="240" w:lineRule="auto"/>
        <w:jc w:val="both"/>
        <w:rPr>
          <w:rFonts w:asciiTheme="majorHAnsi" w:hAnsiTheme="majorHAnsi" w:cstheme="majorHAnsi"/>
          <w:b/>
          <w:bCs/>
          <w:sz w:val="20"/>
          <w:szCs w:val="20"/>
        </w:rPr>
      </w:pPr>
    </w:p>
    <w:bookmarkEnd w:id="11"/>
    <w:p w14:paraId="68C9FB72" w14:textId="77777777" w:rsidR="006D3D6A" w:rsidRPr="00430ABF" w:rsidRDefault="000E47C6" w:rsidP="00F972A9">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0ADF5FEF"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7.1/ Na podstawie art. 112 ust. 2 ustawy Pzp, </w:t>
      </w:r>
      <w:r w:rsidR="007D5C98">
        <w:rPr>
          <w:rFonts w:asciiTheme="majorHAnsi" w:hAnsiTheme="majorHAnsi" w:cstheme="majorHAnsi"/>
          <w:sz w:val="20"/>
          <w:szCs w:val="20"/>
        </w:rPr>
        <w:t>Z</w:t>
      </w:r>
      <w:r w:rsidRPr="00430ABF">
        <w:rPr>
          <w:rFonts w:asciiTheme="majorHAnsi" w:hAnsiTheme="majorHAnsi" w:cstheme="majorHAnsi"/>
          <w:sz w:val="20"/>
          <w:szCs w:val="20"/>
        </w:rPr>
        <w:t>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FE4607" w:rsidRDefault="008579C0" w:rsidP="0028014F">
      <w:pPr>
        <w:spacing w:after="0" w:line="240" w:lineRule="auto"/>
        <w:rPr>
          <w:rFonts w:asciiTheme="majorHAnsi" w:hAnsiTheme="majorHAnsi" w:cstheme="majorHAnsi"/>
          <w:color w:val="262626" w:themeColor="text1" w:themeTint="D9"/>
          <w:sz w:val="20"/>
          <w:szCs w:val="20"/>
        </w:rPr>
      </w:pPr>
      <w:r w:rsidRPr="00FE4607">
        <w:rPr>
          <w:rFonts w:asciiTheme="majorHAnsi" w:hAnsiTheme="majorHAnsi" w:cstheme="majorHAnsi"/>
          <w:color w:val="262626" w:themeColor="text1" w:themeTint="D9"/>
          <w:sz w:val="20"/>
          <w:szCs w:val="20"/>
        </w:rPr>
        <w:t>3) Sytuacji ekonomicznej lub finansowej:</w:t>
      </w:r>
    </w:p>
    <w:p w14:paraId="31FF63D7" w14:textId="77777777" w:rsidR="00FE4607" w:rsidRPr="00575CD0" w:rsidRDefault="00FE4607" w:rsidP="00FE4607">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77777777" w:rsidR="008579C0" w:rsidRPr="00575CD0" w:rsidRDefault="008579C0" w:rsidP="00FE4607">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FE4607">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27094519" w14:textId="77777777" w:rsidR="00761199" w:rsidRPr="00575CD0" w:rsidRDefault="00761199" w:rsidP="00FE4607">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009F6B6" w14:textId="7FB8D246" w:rsidR="00FE4607" w:rsidRPr="009C4B14" w:rsidRDefault="00967EB1" w:rsidP="00FE4607">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9C4B14">
        <w:rPr>
          <w:rFonts w:ascii="Calibri Light" w:eastAsia="TimesNewRoman" w:hAnsi="Calibri Light" w:cs="TimesNewRoman"/>
          <w:color w:val="262626" w:themeColor="text1" w:themeTint="D9"/>
          <w:sz w:val="20"/>
          <w:szCs w:val="20"/>
        </w:rPr>
        <w:t xml:space="preserve">4.1/ </w:t>
      </w:r>
      <w:r w:rsidR="00FE4607" w:rsidRPr="009C4B14">
        <w:rPr>
          <w:rFonts w:ascii="Calibri Light" w:eastAsia="TimesNewRoman" w:hAnsi="Calibri Light" w:cs="TimesNewRoman"/>
          <w:color w:val="262626" w:themeColor="text1" w:themeTint="D9"/>
          <w:sz w:val="20"/>
          <w:szCs w:val="20"/>
        </w:rPr>
        <w:t xml:space="preserve">wykonał dostawy lub usługi, a w przypadku świadczeń powtarzających, w okresie ostatnich 3 lat, a jeżeli okres prowadzenia działalności jest krótszy – w tym okresie, wraz z podaniem ich wartości, przedmiotu, dat wykonania i podmiotów, na rzecz których usługi zostały wykonane, oraz załączeniem dowodów określających, czy te dostawy lub usługi zostały wykonane należycie, w </w:t>
      </w:r>
      <w:r w:rsidR="00FE4607" w:rsidRPr="009C4B14">
        <w:rPr>
          <w:rFonts w:ascii="Calibri Light" w:hAnsi="Calibri Light" w:cs="Calibri Light"/>
          <w:color w:val="262626" w:themeColor="text1" w:themeTint="D9"/>
          <w:sz w:val="20"/>
          <w:szCs w:val="20"/>
        </w:rPr>
        <w:t>tym:</w:t>
      </w:r>
    </w:p>
    <w:p w14:paraId="394A5DAA" w14:textId="77777777" w:rsidR="00FE4607" w:rsidRPr="009C4B14" w:rsidRDefault="00FE4607" w:rsidP="00FE4607">
      <w:pPr>
        <w:pStyle w:val="Default"/>
        <w:spacing w:after="0" w:line="240" w:lineRule="auto"/>
        <w:ind w:left="-10"/>
        <w:jc w:val="both"/>
        <w:rPr>
          <w:rFonts w:ascii="Calibri Light" w:hAnsi="Calibri Light" w:cs="Calibri Light"/>
          <w:color w:val="262626" w:themeColor="text1" w:themeTint="D9"/>
          <w:sz w:val="20"/>
          <w:szCs w:val="20"/>
        </w:rPr>
      </w:pPr>
    </w:p>
    <w:p w14:paraId="4A962A28" w14:textId="0C6E853D" w:rsidR="009C4B14" w:rsidRDefault="00FE4607" w:rsidP="009C4B14">
      <w:pPr>
        <w:pStyle w:val="Default"/>
        <w:shd w:val="clear" w:color="auto" w:fill="F2F2F2" w:themeFill="background1" w:themeFillShade="F2"/>
        <w:spacing w:after="0" w:line="240" w:lineRule="auto"/>
        <w:ind w:left="284"/>
        <w:jc w:val="both"/>
        <w:rPr>
          <w:rFonts w:ascii="Calibri Light" w:hAnsi="Calibri Light" w:cs="Calibri Light"/>
          <w:strike/>
          <w:color w:val="262626" w:themeColor="text1" w:themeTint="D9"/>
          <w:sz w:val="20"/>
          <w:szCs w:val="20"/>
        </w:rPr>
      </w:pPr>
      <w:r w:rsidRPr="009C4B14">
        <w:rPr>
          <w:rFonts w:ascii="Calibri Light" w:hAnsi="Calibri Light" w:cs="Calibri Light"/>
          <w:color w:val="262626" w:themeColor="text1" w:themeTint="D9"/>
          <w:sz w:val="20"/>
          <w:szCs w:val="20"/>
        </w:rPr>
        <w:t xml:space="preserve">- </w:t>
      </w:r>
      <w:r w:rsidRPr="009C4B14">
        <w:rPr>
          <w:rFonts w:ascii="Calibri Light" w:hAnsi="Calibri Light" w:cs="Calibri Light"/>
          <w:b/>
          <w:bCs/>
          <w:color w:val="262626" w:themeColor="text1" w:themeTint="D9"/>
          <w:sz w:val="20"/>
          <w:szCs w:val="20"/>
        </w:rPr>
        <w:t>nie mniej niż dwie usługi</w:t>
      </w:r>
      <w:r w:rsidRPr="009C4B14">
        <w:rPr>
          <w:rFonts w:ascii="Calibri Light" w:hAnsi="Calibri Light" w:cs="Calibri Light"/>
          <w:color w:val="262626" w:themeColor="text1" w:themeTint="D9"/>
          <w:sz w:val="20"/>
          <w:szCs w:val="20"/>
        </w:rPr>
        <w:t xml:space="preserve"> polegające na </w:t>
      </w:r>
      <w:r w:rsidRPr="009C4B14">
        <w:rPr>
          <w:rFonts w:ascii="Calibri Light" w:eastAsia="Calibri" w:hAnsi="Calibri Light" w:cs="Calibri Light"/>
          <w:bCs/>
          <w:color w:val="262626" w:themeColor="text1" w:themeTint="D9"/>
          <w:sz w:val="20"/>
          <w:szCs w:val="20"/>
        </w:rPr>
        <w:t xml:space="preserve">pełnieniu, w myśl przepisów ustawy Prawo Budowlane, nadzoru inwestorskiego podczas budowy </w:t>
      </w:r>
      <w:bookmarkStart w:id="13" w:name="_Hlk123559321"/>
      <w:r w:rsidRPr="009C4B14">
        <w:rPr>
          <w:rFonts w:ascii="Calibri Light" w:eastAsia="Calibri" w:hAnsi="Calibri Light" w:cs="Calibri Light"/>
          <w:bCs/>
          <w:color w:val="262626" w:themeColor="text1" w:themeTint="D9"/>
          <w:sz w:val="20"/>
          <w:szCs w:val="20"/>
        </w:rPr>
        <w:t xml:space="preserve">oddanego do użytkowania i rozliczonego finansowo </w:t>
      </w:r>
      <w:bookmarkEnd w:id="13"/>
      <w:r w:rsidRPr="009C4B14">
        <w:rPr>
          <w:rFonts w:ascii="Calibri Light" w:eastAsia="Calibri" w:hAnsi="Calibri Light" w:cs="Calibri Light"/>
          <w:bCs/>
          <w:color w:val="262626" w:themeColor="text1" w:themeTint="D9"/>
          <w:sz w:val="20"/>
          <w:szCs w:val="20"/>
        </w:rPr>
        <w:t>budynku użyteczności publicznej wykonanego w technologii stalowej modułowej lub prefabrykowanego szkieletu drewnianego wraz z niezbędną infrastrukturą i zagospodarowaniem terenu, o powierzchni użytkowej min. 1500 m</w:t>
      </w:r>
      <w:r w:rsidRPr="009C4B14">
        <w:rPr>
          <w:rFonts w:ascii="Calibri Light" w:eastAsia="Calibri" w:hAnsi="Calibri Light" w:cs="Calibri Light"/>
          <w:bCs/>
          <w:color w:val="262626" w:themeColor="text1" w:themeTint="D9"/>
          <w:sz w:val="20"/>
          <w:szCs w:val="20"/>
          <w:vertAlign w:val="superscript"/>
        </w:rPr>
        <w:t>2</w:t>
      </w:r>
      <w:r w:rsidR="007D5C98">
        <w:rPr>
          <w:rFonts w:ascii="Calibri Light" w:eastAsia="Calibri" w:hAnsi="Calibri Light" w:cs="Calibri Light"/>
          <w:bCs/>
          <w:color w:val="262626" w:themeColor="text1" w:themeTint="D9"/>
          <w:sz w:val="20"/>
          <w:szCs w:val="20"/>
        </w:rPr>
        <w:t>.</w:t>
      </w:r>
      <w:r w:rsidRPr="009C4B14">
        <w:rPr>
          <w:rFonts w:ascii="Calibri Light" w:eastAsia="Calibri" w:hAnsi="Calibri Light" w:cs="Calibri Light"/>
          <w:bCs/>
          <w:strike/>
          <w:color w:val="262626" w:themeColor="text1" w:themeTint="D9"/>
          <w:sz w:val="20"/>
          <w:szCs w:val="20"/>
        </w:rPr>
        <w:t xml:space="preserve"> </w:t>
      </w:r>
    </w:p>
    <w:p w14:paraId="1AFB69B5" w14:textId="15326D42" w:rsidR="009C4B14" w:rsidRPr="007D5C98" w:rsidRDefault="009C4B14" w:rsidP="009C4B14">
      <w:pPr>
        <w:pStyle w:val="Default"/>
        <w:shd w:val="clear" w:color="auto" w:fill="F2F2F2" w:themeFill="background1" w:themeFillShade="F2"/>
        <w:spacing w:after="0" w:line="240" w:lineRule="auto"/>
        <w:ind w:left="284"/>
        <w:jc w:val="both"/>
        <w:rPr>
          <w:rFonts w:ascii="Calibri Light" w:hAnsi="Calibri Light" w:cs="Calibri Light"/>
          <w:bCs/>
          <w:strike/>
          <w:color w:val="262626" w:themeColor="text1" w:themeTint="D9"/>
          <w:sz w:val="20"/>
          <w:szCs w:val="20"/>
        </w:rPr>
      </w:pPr>
      <w:r w:rsidRPr="007D5C98">
        <w:rPr>
          <w:rFonts w:ascii="Calibri Light" w:eastAsia="Calibri" w:hAnsi="Calibri Light" w:cs="Calibri Light"/>
          <w:bCs/>
          <w:color w:val="262626" w:themeColor="text1" w:themeTint="D9"/>
          <w:sz w:val="20"/>
          <w:szCs w:val="20"/>
        </w:rPr>
        <w:t>Każda nadzorowana robota musi mieć wartość brutto min. 16 000 000,00 zł.</w:t>
      </w:r>
    </w:p>
    <w:p w14:paraId="6A8E0C5C" w14:textId="77777777" w:rsidR="00FE4607" w:rsidRPr="009C4B14" w:rsidRDefault="00FE4607" w:rsidP="00FE4607">
      <w:pPr>
        <w:pStyle w:val="Default"/>
        <w:spacing w:after="0" w:line="240" w:lineRule="auto"/>
        <w:jc w:val="both"/>
        <w:rPr>
          <w:rFonts w:ascii="Calibri Light" w:eastAsia="Calibri" w:hAnsi="Calibri Light" w:cs="Calibri Light"/>
          <w:bCs/>
          <w:color w:val="262626" w:themeColor="text1" w:themeTint="D9"/>
          <w:sz w:val="20"/>
          <w:szCs w:val="20"/>
        </w:rPr>
      </w:pPr>
    </w:p>
    <w:p w14:paraId="667D1224" w14:textId="77777777" w:rsidR="00FE4607" w:rsidRPr="009C4B14" w:rsidRDefault="00FE4607" w:rsidP="00FE4607">
      <w:pPr>
        <w:pStyle w:val="Default"/>
        <w:spacing w:after="0" w:line="240" w:lineRule="auto"/>
        <w:jc w:val="both"/>
        <w:rPr>
          <w:rFonts w:ascii="Calibri Light" w:eastAsia="Calibri" w:hAnsi="Calibri Light" w:cs="Calibri Light"/>
          <w:bCs/>
          <w:color w:val="262626" w:themeColor="text1" w:themeTint="D9"/>
          <w:sz w:val="20"/>
          <w:szCs w:val="20"/>
        </w:rPr>
      </w:pPr>
      <w:r w:rsidRPr="009C4B14">
        <w:rPr>
          <w:rFonts w:ascii="Calibri Light" w:eastAsia="Calibri" w:hAnsi="Calibri Light" w:cs="Calibri Light"/>
          <w:bCs/>
          <w:color w:val="262626" w:themeColor="text1" w:themeTint="D9"/>
          <w:sz w:val="20"/>
          <w:szCs w:val="20"/>
        </w:rPr>
        <w:t>oraz</w:t>
      </w:r>
    </w:p>
    <w:p w14:paraId="672DDE6B" w14:textId="77777777" w:rsidR="00FE4607" w:rsidRPr="009C4B14" w:rsidRDefault="00FE4607" w:rsidP="00FE4607">
      <w:pPr>
        <w:pStyle w:val="Default"/>
        <w:spacing w:after="0" w:line="240" w:lineRule="auto"/>
        <w:jc w:val="both"/>
        <w:rPr>
          <w:rFonts w:ascii="Calibri Light" w:eastAsia="Calibri" w:hAnsi="Calibri Light" w:cs="Calibri Light"/>
          <w:bCs/>
          <w:color w:val="262626" w:themeColor="text1" w:themeTint="D9"/>
          <w:sz w:val="20"/>
          <w:szCs w:val="20"/>
        </w:rPr>
      </w:pPr>
    </w:p>
    <w:p w14:paraId="65BAABED" w14:textId="77777777" w:rsidR="00FE4607" w:rsidRPr="009C4B14" w:rsidRDefault="00FE4607" w:rsidP="009C4B14">
      <w:pPr>
        <w:pStyle w:val="Default"/>
        <w:shd w:val="clear" w:color="auto" w:fill="F2F2F2" w:themeFill="background1" w:themeFillShade="F2"/>
        <w:spacing w:after="0" w:line="240" w:lineRule="auto"/>
        <w:ind w:left="284"/>
        <w:jc w:val="both"/>
        <w:rPr>
          <w:rFonts w:ascii="Calibri Light" w:eastAsia="Calibri" w:hAnsi="Calibri Light" w:cs="Calibri Light"/>
          <w:bCs/>
          <w:color w:val="262626" w:themeColor="text1" w:themeTint="D9"/>
          <w:sz w:val="20"/>
          <w:szCs w:val="20"/>
        </w:rPr>
      </w:pPr>
      <w:r w:rsidRPr="009C4B14">
        <w:rPr>
          <w:rFonts w:ascii="Calibri Light" w:eastAsia="Calibri" w:hAnsi="Calibri Light" w:cs="Calibri Light"/>
          <w:b/>
          <w:color w:val="262626" w:themeColor="text1" w:themeTint="D9"/>
          <w:sz w:val="20"/>
          <w:szCs w:val="20"/>
        </w:rPr>
        <w:t>- nie mniej niż jedną usługę</w:t>
      </w:r>
      <w:r w:rsidRPr="009C4B14">
        <w:rPr>
          <w:rFonts w:ascii="Calibri Light" w:eastAsia="Calibri" w:hAnsi="Calibri Light" w:cs="Calibri Light"/>
          <w:bCs/>
          <w:color w:val="262626" w:themeColor="text1" w:themeTint="D9"/>
          <w:sz w:val="20"/>
          <w:szCs w:val="20"/>
        </w:rPr>
        <w:t xml:space="preserve"> polegającą na pełnieniu, w myśl przepisów ustawy Prawo Budowlane, nadzoru inwestorskiego podczas nadbudowy oddanego do użytkowania i rozliczonego finansowo budynku oświatowego wykonanego w technologii stalowej modułowej lub prefabrykowanego szkieletu drewnianego o wartości min. 12 000 000,- zł brutto.</w:t>
      </w:r>
    </w:p>
    <w:p w14:paraId="45628302" w14:textId="77777777" w:rsidR="00FE4607" w:rsidRPr="009C4B14" w:rsidRDefault="00FE4607" w:rsidP="00FE4607">
      <w:pPr>
        <w:pStyle w:val="Default"/>
        <w:spacing w:after="0" w:line="240" w:lineRule="auto"/>
        <w:jc w:val="both"/>
        <w:rPr>
          <w:rFonts w:ascii="Calibri Light" w:eastAsia="Calibri" w:hAnsi="Calibri Light" w:cs="Calibri Light"/>
          <w:bCs/>
          <w:color w:val="262626" w:themeColor="text1" w:themeTint="D9"/>
          <w:sz w:val="20"/>
          <w:szCs w:val="20"/>
        </w:rPr>
      </w:pPr>
    </w:p>
    <w:p w14:paraId="6F48AA62" w14:textId="77777777" w:rsidR="00FE4607" w:rsidRPr="009C4B14" w:rsidRDefault="00FE4607" w:rsidP="00FE4607">
      <w:pPr>
        <w:pStyle w:val="Default"/>
        <w:spacing w:after="0" w:line="240" w:lineRule="auto"/>
        <w:jc w:val="both"/>
        <w:rPr>
          <w:rFonts w:ascii="Calibri Light" w:eastAsia="Calibri" w:hAnsi="Calibri Light" w:cs="Calibri Light"/>
          <w:bCs/>
          <w:color w:val="262626" w:themeColor="text1" w:themeTint="D9"/>
          <w:sz w:val="20"/>
          <w:szCs w:val="20"/>
        </w:rPr>
      </w:pPr>
      <w:r w:rsidRPr="009C4B14">
        <w:rPr>
          <w:rFonts w:ascii="Calibri Light" w:eastAsia="Calibri" w:hAnsi="Calibri Light" w:cs="Calibri Light"/>
          <w:bCs/>
          <w:color w:val="262626" w:themeColor="text1" w:themeTint="D9"/>
          <w:sz w:val="20"/>
          <w:szCs w:val="20"/>
        </w:rPr>
        <w:t>oraz</w:t>
      </w:r>
    </w:p>
    <w:p w14:paraId="51BD5674" w14:textId="77777777" w:rsidR="00FE4607" w:rsidRPr="009C4B14" w:rsidRDefault="00FE4607" w:rsidP="00FE4607">
      <w:pPr>
        <w:pStyle w:val="Default"/>
        <w:spacing w:after="0" w:line="240" w:lineRule="auto"/>
        <w:jc w:val="both"/>
        <w:rPr>
          <w:rFonts w:ascii="Calibri Light" w:eastAsia="Calibri" w:hAnsi="Calibri Light" w:cs="Calibri Light"/>
          <w:bCs/>
          <w:color w:val="262626" w:themeColor="text1" w:themeTint="D9"/>
          <w:sz w:val="20"/>
          <w:szCs w:val="20"/>
        </w:rPr>
      </w:pPr>
    </w:p>
    <w:p w14:paraId="67AA8CDC" w14:textId="1EBCBD91" w:rsidR="00FE4607" w:rsidRPr="009C4B14" w:rsidRDefault="00FE4607" w:rsidP="009C4B14">
      <w:pPr>
        <w:pStyle w:val="Default"/>
        <w:shd w:val="clear" w:color="auto" w:fill="F2F2F2" w:themeFill="background1" w:themeFillShade="F2"/>
        <w:spacing w:after="0" w:line="240" w:lineRule="auto"/>
        <w:ind w:left="284"/>
        <w:jc w:val="both"/>
        <w:rPr>
          <w:rFonts w:ascii="Calibri Light" w:eastAsia="Calibri" w:hAnsi="Calibri Light" w:cs="Calibri Light"/>
          <w:bCs/>
          <w:color w:val="262626" w:themeColor="text1" w:themeTint="D9"/>
          <w:sz w:val="20"/>
          <w:szCs w:val="20"/>
        </w:rPr>
      </w:pPr>
      <w:r w:rsidRPr="009C4B14">
        <w:rPr>
          <w:rFonts w:ascii="Calibri Light" w:eastAsia="Calibri" w:hAnsi="Calibri Light" w:cs="Calibri Light"/>
          <w:b/>
          <w:color w:val="262626" w:themeColor="text1" w:themeTint="D9"/>
          <w:sz w:val="20"/>
          <w:szCs w:val="20"/>
        </w:rPr>
        <w:t>- nie mniej niż jedną usługę</w:t>
      </w:r>
      <w:r w:rsidRPr="009C4B14">
        <w:rPr>
          <w:rFonts w:ascii="Calibri Light" w:eastAsia="Calibri" w:hAnsi="Calibri Light" w:cs="Calibri Light"/>
          <w:bCs/>
          <w:color w:val="262626" w:themeColor="text1" w:themeTint="D9"/>
          <w:sz w:val="20"/>
          <w:szCs w:val="20"/>
        </w:rPr>
        <w:t xml:space="preserve"> polegającą na pełnieniu, w myśl przepisów ustawy Prawo Budowlane, funkcji projektanta lub projektanta sprawdzającego, podczas przedsięwzięcia polegającego na budowie budynku oświatowego w technologii stalowej modułowej lub prefabrykowanego szkieletu drewnianego wraz z niezbędną infrastrukturą i zagospodarowaniem terenu. Wartość prac projektowych powinna wynosić min. 650 000,- zł brutto.</w:t>
      </w:r>
    </w:p>
    <w:p w14:paraId="51DA1BFB" w14:textId="14EAC345" w:rsidR="00575CD0" w:rsidRPr="009C4B14" w:rsidRDefault="00575CD0" w:rsidP="00FE460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FC2F49B" w14:textId="17F5F58F" w:rsidR="008579C0" w:rsidRPr="009C4B14" w:rsidRDefault="008579C0" w:rsidP="00CC124D">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C4B14">
        <w:rPr>
          <w:rFonts w:asciiTheme="majorHAnsi" w:hAnsiTheme="majorHAnsi" w:cstheme="majorHAnsi"/>
          <w:color w:val="262626" w:themeColor="text1" w:themeTint="D9"/>
          <w:sz w:val="20"/>
          <w:szCs w:val="20"/>
        </w:rPr>
        <w:t xml:space="preserve">UWAGA </w:t>
      </w:r>
    </w:p>
    <w:p w14:paraId="652EA184" w14:textId="7E471E84"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w:t>
      </w:r>
      <w:r w:rsidR="00FE4607">
        <w:rPr>
          <w:rFonts w:asciiTheme="majorHAnsi" w:hAnsiTheme="majorHAnsi" w:cstheme="majorHAnsi"/>
          <w:sz w:val="20"/>
          <w:szCs w:val="20"/>
        </w:rPr>
        <w:t>usługi</w:t>
      </w:r>
      <w:r w:rsidRPr="00C14EA2">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3) Jeżeli zakres robót przedstawionych w dokumencie złożonym na potwierdzenie, że robo</w:t>
      </w:r>
      <w:r w:rsidR="00C14EA2" w:rsidRPr="00C14EA2">
        <w:rPr>
          <w:rFonts w:asciiTheme="majorHAnsi" w:hAnsiTheme="majorHAnsi" w:cstheme="majorHAnsi"/>
          <w:sz w:val="20"/>
          <w:szCs w:val="20"/>
        </w:rPr>
        <w:t>ty budowlane zostały wykonane w </w:t>
      </w:r>
      <w:r w:rsidRPr="00C14EA2">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4448152E" w14:textId="0B39BE16" w:rsidR="008579C0" w:rsidRPr="00B3331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w:t>
      </w:r>
      <w:r w:rsidR="0003649F" w:rsidRPr="00B3331C">
        <w:rPr>
          <w:rFonts w:asciiTheme="majorHAnsi" w:hAnsiTheme="majorHAnsi" w:cstheme="majorHAnsi"/>
          <w:sz w:val="20"/>
          <w:szCs w:val="20"/>
        </w:rPr>
        <w:t>dniu zamieszczenia ogłoszenia w </w:t>
      </w:r>
      <w:r w:rsidRPr="00B3331C">
        <w:rPr>
          <w:rFonts w:asciiTheme="majorHAnsi" w:hAnsiTheme="majorHAnsi" w:cstheme="majorHAnsi"/>
          <w:sz w:val="20"/>
          <w:szCs w:val="20"/>
        </w:rPr>
        <w:t xml:space="preserve">Dzienniku Urzędowym Unii Europejskiej (DUUE). Jeżeli w dniu opublikowania ogłoszenia o zamówieniu w DUUE, Narodowy Bank Polski nie opublikuje tabeli kursów walut, Wykonawca winien przyjąć kurs przeliczeniowy według ostatniej tabeli kursów NBP, opublikowanej przed dniem publikacji ogłoszenia o zamówieniu w DUUE. </w:t>
      </w:r>
    </w:p>
    <w:p w14:paraId="1C616DA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5BEFD2E9"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Technologii z dnia 23 grudnia 2020</w:t>
      </w:r>
      <w:r w:rsidR="009D66ED">
        <w:rPr>
          <w:rFonts w:asciiTheme="majorHAnsi" w:hAnsiTheme="majorHAnsi" w:cstheme="majorHAnsi"/>
          <w:sz w:val="20"/>
          <w:szCs w:val="20"/>
        </w:rPr>
        <w:t xml:space="preserve"> </w:t>
      </w:r>
      <w:r w:rsidRPr="00C14EA2">
        <w:rPr>
          <w:rFonts w:asciiTheme="majorHAnsi" w:hAnsiTheme="majorHAnsi" w:cstheme="majorHAnsi"/>
          <w:sz w:val="20"/>
          <w:szCs w:val="20"/>
        </w:rPr>
        <w:t xml:space="preserve">r. w sprawie podmiotowych środków dowodowych oraz innych dokumentów lub oświadczeń, jakich może żądać zamawiający od wykonawcy (Dz.U. z 2020 r. poz. 2415) oraz Ogłoszeniu o zamówieniu i w SWZ. </w:t>
      </w:r>
    </w:p>
    <w:p w14:paraId="757E452D" w14:textId="77777777" w:rsidR="007E635F" w:rsidRPr="00520944" w:rsidRDefault="007E635F" w:rsidP="007E635F">
      <w:pPr>
        <w:autoSpaceDE w:val="0"/>
        <w:autoSpaceDN w:val="0"/>
        <w:adjustRightInd w:val="0"/>
        <w:spacing w:after="0" w:line="240" w:lineRule="auto"/>
        <w:jc w:val="both"/>
        <w:rPr>
          <w:rFonts w:asciiTheme="majorHAnsi" w:hAnsiTheme="majorHAnsi" w:cstheme="majorHAnsi"/>
          <w:color w:val="FF0000"/>
          <w:sz w:val="20"/>
          <w:szCs w:val="20"/>
        </w:rPr>
      </w:pPr>
    </w:p>
    <w:p w14:paraId="151DCB0B" w14:textId="6FDF11C2" w:rsidR="009A278B" w:rsidRPr="00C65B04"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C65B04">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C65B04" w:rsidRDefault="00DB6E82" w:rsidP="00DB6E82">
      <w:pPr>
        <w:tabs>
          <w:tab w:val="left" w:pos="-142"/>
        </w:tabs>
        <w:spacing w:after="0" w:line="240" w:lineRule="auto"/>
        <w:jc w:val="both"/>
        <w:rPr>
          <w:rFonts w:ascii="Calibri Light" w:hAnsi="Calibri Light" w:cs="Calibri Light"/>
          <w:bCs/>
          <w:sz w:val="20"/>
          <w:szCs w:val="20"/>
        </w:rPr>
      </w:pPr>
    </w:p>
    <w:p w14:paraId="17D5BB97" w14:textId="2ACB03BC"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a/</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 </w:t>
      </w:r>
      <w:r w:rsidR="00FE4607" w:rsidRPr="009C4B14">
        <w:rPr>
          <w:rFonts w:ascii="Calibri Light" w:hAnsi="Calibri Light" w:cs="Calibri Light"/>
          <w:b/>
          <w:color w:val="262626" w:themeColor="text1" w:themeTint="D9"/>
          <w:sz w:val="20"/>
          <w:szCs w:val="20"/>
          <w:u w:val="single"/>
        </w:rPr>
        <w:t>specjalności architektonicznej do projektowania</w:t>
      </w:r>
      <w:r w:rsidR="00FE4607" w:rsidRPr="009C4B14">
        <w:rPr>
          <w:rFonts w:ascii="Calibri Light" w:hAnsi="Calibri Light" w:cs="Calibri Light"/>
          <w:bCs/>
          <w:color w:val="262626" w:themeColor="text1" w:themeTint="D9"/>
          <w:sz w:val="20"/>
          <w:szCs w:val="20"/>
        </w:rPr>
        <w:t xml:space="preserve"> bez ograniczeń do </w:t>
      </w:r>
      <w:r w:rsidR="00FE4607" w:rsidRPr="00A96974">
        <w:rPr>
          <w:rFonts w:ascii="Calibri Light" w:hAnsi="Calibri Light" w:cs="Calibri Light"/>
          <w:bCs/>
          <w:color w:val="262626" w:themeColor="text1" w:themeTint="D9"/>
          <w:sz w:val="20"/>
          <w:szCs w:val="20"/>
        </w:rPr>
        <w:t xml:space="preserve">pełnienia funkcji osoby </w:t>
      </w:r>
      <w:r w:rsidR="00FE4607" w:rsidRPr="00A96974">
        <w:rPr>
          <w:rFonts w:ascii="Calibri Light" w:hAnsi="Calibri Light" w:cs="Calibri Light"/>
          <w:b/>
          <w:color w:val="262626" w:themeColor="text1" w:themeTint="D9"/>
          <w:sz w:val="20"/>
          <w:szCs w:val="20"/>
        </w:rPr>
        <w:t>weryfikującej projekt</w:t>
      </w:r>
      <w:r w:rsidR="00FE4607" w:rsidRPr="00A96974">
        <w:rPr>
          <w:rFonts w:ascii="Calibri Light" w:hAnsi="Calibri Light" w:cs="Calibri Light"/>
          <w:bCs/>
          <w:color w:val="262626" w:themeColor="text1" w:themeTint="D9"/>
          <w:sz w:val="20"/>
          <w:szCs w:val="20"/>
        </w:rPr>
        <w:t xml:space="preserve"> w branży architektonicznej</w:t>
      </w:r>
      <w:r w:rsidR="00FE4607" w:rsidRPr="009C4B14">
        <w:rPr>
          <w:rFonts w:ascii="Calibri Light" w:hAnsi="Calibri Light" w:cs="Calibri Light"/>
          <w:bCs/>
          <w:color w:val="262626" w:themeColor="text1" w:themeTint="D9"/>
          <w:sz w:val="20"/>
          <w:szCs w:val="20"/>
        </w:rPr>
        <w:t>,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3F4EC695" w14:textId="002942BA" w:rsidR="009C4B14" w:rsidRPr="009C4B14" w:rsidRDefault="009C4B14" w:rsidP="009C4B14">
      <w:pPr>
        <w:shd w:val="clear" w:color="auto" w:fill="F2F2F2" w:themeFill="background1" w:themeFillShade="F2"/>
        <w:tabs>
          <w:tab w:val="left" w:pos="-142"/>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Osoba pełniąca ww</w:t>
      </w:r>
      <w:r w:rsidR="009D66ED">
        <w:rPr>
          <w:rFonts w:asciiTheme="majorHAnsi" w:hAnsiTheme="majorHAnsi" w:cstheme="majorHAnsi"/>
          <w:color w:val="262626" w:themeColor="text1" w:themeTint="D9"/>
          <w:sz w:val="20"/>
          <w:szCs w:val="20"/>
          <w:u w:val="single"/>
        </w:rPr>
        <w:t>.</w:t>
      </w:r>
      <w:r w:rsidRPr="009C4B14">
        <w:rPr>
          <w:rFonts w:asciiTheme="majorHAnsi" w:hAnsiTheme="majorHAnsi" w:cstheme="majorHAnsi"/>
          <w:color w:val="262626" w:themeColor="text1" w:themeTint="D9"/>
          <w:sz w:val="20"/>
          <w:szCs w:val="20"/>
          <w:u w:val="single"/>
        </w:rPr>
        <w:t xml:space="preserve"> funkcję winna posiadać:</w:t>
      </w:r>
    </w:p>
    <w:p w14:paraId="3947EF97" w14:textId="1EBA7B20" w:rsidR="00FE4607" w:rsidRDefault="009C4B14" w:rsidP="009C4B14">
      <w:pPr>
        <w:shd w:val="clear" w:color="auto" w:fill="F2F2F2" w:themeFill="background1" w:themeFillShade="F2"/>
        <w:tabs>
          <w:tab w:val="left" w:pos="-142"/>
        </w:tabs>
        <w:spacing w:after="0" w:line="240" w:lineRule="auto"/>
        <w:ind w:left="709"/>
        <w:jc w:val="both"/>
        <w:rPr>
          <w:rFonts w:ascii="Calibri Light" w:hAnsi="Calibri Light" w:cs="Calibri Light"/>
          <w:bCs/>
          <w:color w:val="262626" w:themeColor="text1" w:themeTint="D9"/>
          <w:sz w:val="20"/>
          <w:szCs w:val="20"/>
          <w:vertAlign w:val="superscript"/>
        </w:rPr>
      </w:pPr>
      <w:r w:rsidRPr="009C4B14">
        <w:rPr>
          <w:rFonts w:ascii="Calibri Light" w:hAnsi="Calibri Light" w:cs="Calibri Light"/>
          <w:bCs/>
          <w:color w:val="262626" w:themeColor="text1" w:themeTint="D9"/>
          <w:sz w:val="20"/>
          <w:szCs w:val="20"/>
        </w:rPr>
        <w:t>-</w:t>
      </w:r>
      <w:r w:rsidR="00FE4607" w:rsidRPr="009C4B14">
        <w:rPr>
          <w:rFonts w:ascii="Calibri Light" w:hAnsi="Calibri Light" w:cs="Calibri Light"/>
          <w:bCs/>
          <w:color w:val="262626" w:themeColor="text1" w:themeTint="D9"/>
          <w:sz w:val="20"/>
          <w:szCs w:val="20"/>
        </w:rPr>
        <w:t xml:space="preserve"> min. 5-letni, udokumentowany staż pracy na stanowisku projektanta </w:t>
      </w:r>
      <w:r w:rsidR="00B76137">
        <w:rPr>
          <w:rFonts w:ascii="Calibri Light" w:hAnsi="Calibri Light" w:cs="Calibri Light"/>
          <w:bCs/>
          <w:color w:val="262626" w:themeColor="text1" w:themeTint="D9"/>
          <w:sz w:val="20"/>
          <w:szCs w:val="20"/>
        </w:rPr>
        <w:t xml:space="preserve">lub </w:t>
      </w:r>
      <w:r w:rsidR="00FE4607" w:rsidRPr="009C4B14">
        <w:rPr>
          <w:rFonts w:ascii="Calibri Light" w:hAnsi="Calibri Light" w:cs="Calibri Light"/>
          <w:bCs/>
          <w:color w:val="262626" w:themeColor="text1" w:themeTint="D9"/>
          <w:sz w:val="20"/>
          <w:szCs w:val="20"/>
        </w:rPr>
        <w:t>projektanta sprawdzającego w tej specjalności, w tym co najmniej jednej usługi tego typu dotyczącej, oddanego do użytkowania budynku użyteczności publicznej (budynek wraz z instalacjami,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503A0490" w14:textId="77777777" w:rsidR="009C4B14" w:rsidRPr="009C4B14" w:rsidRDefault="009C4B14" w:rsidP="009C4B14">
      <w:pPr>
        <w:tabs>
          <w:tab w:val="left" w:pos="-142"/>
        </w:tabs>
        <w:spacing w:after="0" w:line="240" w:lineRule="auto"/>
        <w:ind w:left="284"/>
        <w:jc w:val="both"/>
        <w:rPr>
          <w:rFonts w:ascii="Calibri Light" w:hAnsi="Calibri Light" w:cs="Calibri Light"/>
          <w:bCs/>
          <w:color w:val="C00000"/>
          <w:sz w:val="20"/>
          <w:szCs w:val="20"/>
        </w:rPr>
      </w:pPr>
    </w:p>
    <w:p w14:paraId="62E3C118" w14:textId="192A7B0F"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b/</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 </w:t>
      </w:r>
      <w:r w:rsidR="00FE4607" w:rsidRPr="009C4B14">
        <w:rPr>
          <w:rFonts w:ascii="Calibri Light" w:hAnsi="Calibri Light" w:cs="Calibri Light"/>
          <w:b/>
          <w:color w:val="262626" w:themeColor="text1" w:themeTint="D9"/>
          <w:sz w:val="20"/>
          <w:szCs w:val="20"/>
          <w:u w:val="single"/>
        </w:rPr>
        <w:t>specjalności konstrukcyjno-budowlanej do projektowania</w:t>
      </w:r>
      <w:r w:rsidR="00FE4607" w:rsidRPr="009C4B14">
        <w:rPr>
          <w:rFonts w:ascii="Calibri Light" w:hAnsi="Calibri Light" w:cs="Calibri Light"/>
          <w:bCs/>
          <w:color w:val="262626" w:themeColor="text1" w:themeTint="D9"/>
          <w:sz w:val="20"/>
          <w:szCs w:val="20"/>
        </w:rPr>
        <w:t xml:space="preserve"> bez ograniczeń do </w:t>
      </w:r>
      <w:r w:rsidR="00FE4607" w:rsidRPr="00A96974">
        <w:rPr>
          <w:rFonts w:ascii="Calibri Light" w:hAnsi="Calibri Light" w:cs="Calibri Light"/>
          <w:bCs/>
          <w:color w:val="262626" w:themeColor="text1" w:themeTint="D9"/>
          <w:sz w:val="20"/>
          <w:szCs w:val="20"/>
        </w:rPr>
        <w:t xml:space="preserve">pełnienia funkcji osoby </w:t>
      </w:r>
      <w:r w:rsidR="00FE4607" w:rsidRPr="00A96974">
        <w:rPr>
          <w:rFonts w:ascii="Calibri Light" w:hAnsi="Calibri Light" w:cs="Calibri Light"/>
          <w:b/>
          <w:color w:val="262626" w:themeColor="text1" w:themeTint="D9"/>
          <w:sz w:val="20"/>
          <w:szCs w:val="20"/>
        </w:rPr>
        <w:t>weryfikującej projekt</w:t>
      </w:r>
      <w:r w:rsidR="00FE4607" w:rsidRPr="00A96974">
        <w:rPr>
          <w:rFonts w:ascii="Calibri Light" w:hAnsi="Calibri Light" w:cs="Calibri Light"/>
          <w:bCs/>
          <w:color w:val="262626" w:themeColor="text1" w:themeTint="D9"/>
          <w:sz w:val="20"/>
          <w:szCs w:val="20"/>
        </w:rPr>
        <w:t xml:space="preserve"> w branży konstrukcyjno-budowlanej</w:t>
      </w:r>
      <w:r w:rsidR="00FE4607" w:rsidRPr="009C4B14">
        <w:rPr>
          <w:rFonts w:ascii="Calibri Light" w:hAnsi="Calibri Light" w:cs="Calibri Light"/>
          <w:bCs/>
          <w:color w:val="262626" w:themeColor="text1" w:themeTint="D9"/>
          <w:sz w:val="20"/>
          <w:szCs w:val="20"/>
        </w:rPr>
        <w:t>,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56738F68" w14:textId="020B8E35" w:rsidR="009C4B14" w:rsidRPr="009C4B14" w:rsidRDefault="009C4B14" w:rsidP="009C4B14">
      <w:pPr>
        <w:shd w:val="clear" w:color="auto" w:fill="F2F2F2" w:themeFill="background1" w:themeFillShade="F2"/>
        <w:tabs>
          <w:tab w:val="left" w:pos="-142"/>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 xml:space="preserve">Osoba pełniąca </w:t>
      </w:r>
      <w:r w:rsidR="009D66ED" w:rsidRPr="009C4B14">
        <w:rPr>
          <w:rFonts w:asciiTheme="majorHAnsi" w:hAnsiTheme="majorHAnsi" w:cstheme="majorHAnsi"/>
          <w:color w:val="262626" w:themeColor="text1" w:themeTint="D9"/>
          <w:sz w:val="20"/>
          <w:szCs w:val="20"/>
          <w:u w:val="single"/>
        </w:rPr>
        <w:t>ww</w:t>
      </w:r>
      <w:r w:rsidR="009D66ED">
        <w:rPr>
          <w:rFonts w:asciiTheme="majorHAnsi" w:hAnsiTheme="majorHAnsi" w:cstheme="majorHAnsi"/>
          <w:color w:val="262626" w:themeColor="text1" w:themeTint="D9"/>
          <w:sz w:val="20"/>
          <w:szCs w:val="20"/>
          <w:u w:val="single"/>
        </w:rPr>
        <w:t>.</w:t>
      </w:r>
      <w:r w:rsidR="009D66ED" w:rsidRPr="009C4B14">
        <w:rPr>
          <w:rFonts w:asciiTheme="majorHAnsi" w:hAnsiTheme="majorHAnsi" w:cstheme="majorHAnsi"/>
          <w:color w:val="262626" w:themeColor="text1" w:themeTint="D9"/>
          <w:sz w:val="20"/>
          <w:szCs w:val="20"/>
          <w:u w:val="single"/>
        </w:rPr>
        <w:t xml:space="preserve"> </w:t>
      </w:r>
      <w:r w:rsidRPr="009C4B14">
        <w:rPr>
          <w:rFonts w:asciiTheme="majorHAnsi" w:hAnsiTheme="majorHAnsi" w:cstheme="majorHAnsi"/>
          <w:color w:val="262626" w:themeColor="text1" w:themeTint="D9"/>
          <w:sz w:val="20"/>
          <w:szCs w:val="20"/>
          <w:u w:val="single"/>
        </w:rPr>
        <w:t>funkcję winna posiadać:</w:t>
      </w:r>
    </w:p>
    <w:p w14:paraId="17BF3485" w14:textId="73123691" w:rsidR="00FE4607" w:rsidRPr="009C4B14" w:rsidRDefault="009C4B14" w:rsidP="009C4B14">
      <w:pPr>
        <w:shd w:val="clear" w:color="auto" w:fill="F2F2F2" w:themeFill="background1" w:themeFillShade="F2"/>
        <w:tabs>
          <w:tab w:val="left" w:pos="-142"/>
        </w:tabs>
        <w:spacing w:after="0" w:line="240" w:lineRule="auto"/>
        <w:ind w:left="709"/>
        <w:jc w:val="both"/>
        <w:rPr>
          <w:rFonts w:ascii="Calibri Light" w:hAnsi="Calibri Light" w:cs="Calibri Light"/>
          <w:bCs/>
          <w:color w:val="262626" w:themeColor="text1" w:themeTint="D9"/>
          <w:sz w:val="20"/>
          <w:szCs w:val="20"/>
        </w:rPr>
      </w:pPr>
      <w:r w:rsidRPr="009C4B14">
        <w:rPr>
          <w:rFonts w:ascii="Calibri Light" w:hAnsi="Calibri Light" w:cs="Calibri Light"/>
          <w:bCs/>
          <w:color w:val="262626" w:themeColor="text1" w:themeTint="D9"/>
          <w:sz w:val="20"/>
          <w:szCs w:val="20"/>
        </w:rPr>
        <w:t xml:space="preserve">- </w:t>
      </w:r>
      <w:r w:rsidR="00FE4607" w:rsidRPr="009C4B14">
        <w:rPr>
          <w:rFonts w:ascii="Calibri Light" w:hAnsi="Calibri Light" w:cs="Calibri Light"/>
          <w:bCs/>
          <w:color w:val="262626" w:themeColor="text1" w:themeTint="D9"/>
          <w:sz w:val="20"/>
          <w:szCs w:val="20"/>
        </w:rPr>
        <w:t xml:space="preserve">min. 5-letni, udokumentowany staż pracy na stanowisku projektanta </w:t>
      </w:r>
      <w:r w:rsidR="00B76137">
        <w:rPr>
          <w:rFonts w:ascii="Calibri Light" w:hAnsi="Calibri Light" w:cs="Calibri Light"/>
          <w:bCs/>
          <w:color w:val="262626" w:themeColor="text1" w:themeTint="D9"/>
          <w:sz w:val="20"/>
          <w:szCs w:val="20"/>
        </w:rPr>
        <w:t xml:space="preserve">lub </w:t>
      </w:r>
      <w:r w:rsidR="00FE4607" w:rsidRPr="009C4B14">
        <w:rPr>
          <w:rFonts w:ascii="Calibri Light" w:hAnsi="Calibri Light" w:cs="Calibri Light"/>
          <w:bCs/>
          <w:color w:val="262626" w:themeColor="text1" w:themeTint="D9"/>
          <w:sz w:val="20"/>
          <w:szCs w:val="20"/>
        </w:rPr>
        <w:t>projektanta sprawdzającego w tej specjalności, w tym co najmniej jednej usługi tego typu dotyczącej oddanego do użytkowania budynku użyteczności publicznej (budynek wraz z instalacjami,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5AA77EC8" w14:textId="77777777" w:rsidR="009C4B14" w:rsidRDefault="009C4B14"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5A12A838" w14:textId="37B8656E"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c/</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 </w:t>
      </w:r>
      <w:r w:rsidR="00FE4607" w:rsidRPr="009C4B14">
        <w:rPr>
          <w:rFonts w:ascii="Calibri Light" w:hAnsi="Calibri Light" w:cs="Calibri Light"/>
          <w:b/>
          <w:color w:val="262626" w:themeColor="text1" w:themeTint="D9"/>
          <w:sz w:val="20"/>
          <w:szCs w:val="20"/>
          <w:u w:val="single"/>
        </w:rPr>
        <w:t>specjalności instalacyjnej w zakresie sieci, instalacji i urządzeń cieplnych, wentylacyjnych, gazowych, wodociągowych i kanalizacyjnych do projektowania</w:t>
      </w:r>
      <w:r w:rsidR="00FE4607" w:rsidRPr="009C4B14">
        <w:rPr>
          <w:rFonts w:ascii="Calibri Light" w:hAnsi="Calibri Light" w:cs="Calibri Light"/>
          <w:bCs/>
          <w:color w:val="262626" w:themeColor="text1" w:themeTint="D9"/>
          <w:sz w:val="20"/>
          <w:szCs w:val="20"/>
        </w:rPr>
        <w:t xml:space="preserve"> bez ograniczeń do pełnienia funkcji osoby </w:t>
      </w:r>
      <w:r w:rsidR="00FE4607" w:rsidRPr="00A96974">
        <w:rPr>
          <w:rFonts w:ascii="Calibri Light" w:hAnsi="Calibri Light" w:cs="Calibri Light"/>
          <w:b/>
          <w:color w:val="262626" w:themeColor="text1" w:themeTint="D9"/>
          <w:sz w:val="20"/>
          <w:szCs w:val="20"/>
        </w:rPr>
        <w:t>weryfikującej projekt</w:t>
      </w:r>
      <w:r w:rsidR="00FE4607" w:rsidRPr="009C4B14">
        <w:rPr>
          <w:rFonts w:ascii="Calibri Light" w:hAnsi="Calibri Light" w:cs="Calibri Light"/>
          <w:bCs/>
          <w:color w:val="262626" w:themeColor="text1" w:themeTint="D9"/>
          <w:sz w:val="20"/>
          <w:szCs w:val="20"/>
        </w:rPr>
        <w:t xml:space="preserve"> w branży instalacyjnej w zakresie sieci, instalacji i urządzeń cieplnych, wentylacyjnych, gazowych, wodociągowych i kanalizacyjnych,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17725748" w14:textId="15F77479" w:rsidR="009C4B14" w:rsidRPr="009C4B14" w:rsidRDefault="009C4B14" w:rsidP="009C4B14">
      <w:pPr>
        <w:shd w:val="clear" w:color="auto" w:fill="F2F2F2" w:themeFill="background1" w:themeFillShade="F2"/>
        <w:tabs>
          <w:tab w:val="left" w:pos="-142"/>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 xml:space="preserve">Osoba pełniąca </w:t>
      </w:r>
      <w:r w:rsidR="009D66ED" w:rsidRPr="009C4B14">
        <w:rPr>
          <w:rFonts w:asciiTheme="majorHAnsi" w:hAnsiTheme="majorHAnsi" w:cstheme="majorHAnsi"/>
          <w:color w:val="262626" w:themeColor="text1" w:themeTint="D9"/>
          <w:sz w:val="20"/>
          <w:szCs w:val="20"/>
          <w:u w:val="single"/>
        </w:rPr>
        <w:t>ww</w:t>
      </w:r>
      <w:r w:rsidR="009D66ED">
        <w:rPr>
          <w:rFonts w:asciiTheme="majorHAnsi" w:hAnsiTheme="majorHAnsi" w:cstheme="majorHAnsi"/>
          <w:color w:val="262626" w:themeColor="text1" w:themeTint="D9"/>
          <w:sz w:val="20"/>
          <w:szCs w:val="20"/>
          <w:u w:val="single"/>
        </w:rPr>
        <w:t>.</w:t>
      </w:r>
      <w:r w:rsidR="009D66ED" w:rsidRPr="009C4B14">
        <w:rPr>
          <w:rFonts w:asciiTheme="majorHAnsi" w:hAnsiTheme="majorHAnsi" w:cstheme="majorHAnsi"/>
          <w:color w:val="262626" w:themeColor="text1" w:themeTint="D9"/>
          <w:sz w:val="20"/>
          <w:szCs w:val="20"/>
          <w:u w:val="single"/>
        </w:rPr>
        <w:t xml:space="preserve"> </w:t>
      </w:r>
      <w:r w:rsidRPr="009C4B14">
        <w:rPr>
          <w:rFonts w:asciiTheme="majorHAnsi" w:hAnsiTheme="majorHAnsi" w:cstheme="majorHAnsi"/>
          <w:color w:val="262626" w:themeColor="text1" w:themeTint="D9"/>
          <w:sz w:val="20"/>
          <w:szCs w:val="20"/>
          <w:u w:val="single"/>
        </w:rPr>
        <w:t>funkcję winna posiadać:</w:t>
      </w:r>
    </w:p>
    <w:p w14:paraId="1D4EA2CB" w14:textId="1CC44C25" w:rsidR="00FE4607" w:rsidRPr="009C4B14" w:rsidRDefault="009C4B14" w:rsidP="009C4B14">
      <w:pPr>
        <w:shd w:val="clear" w:color="auto" w:fill="F2F2F2" w:themeFill="background1" w:themeFillShade="F2"/>
        <w:tabs>
          <w:tab w:val="left" w:pos="-142"/>
        </w:tabs>
        <w:spacing w:after="0" w:line="240" w:lineRule="auto"/>
        <w:ind w:left="709"/>
        <w:jc w:val="both"/>
        <w:rPr>
          <w:rFonts w:ascii="Calibri Light" w:hAnsi="Calibri Light" w:cs="Calibri Light"/>
          <w:bCs/>
          <w:color w:val="262626" w:themeColor="text1" w:themeTint="D9"/>
          <w:sz w:val="20"/>
          <w:szCs w:val="20"/>
        </w:rPr>
      </w:pPr>
      <w:r w:rsidRPr="009C4B14">
        <w:rPr>
          <w:rFonts w:ascii="Calibri Light" w:hAnsi="Calibri Light" w:cs="Calibri Light"/>
          <w:bCs/>
          <w:color w:val="262626" w:themeColor="text1" w:themeTint="D9"/>
          <w:sz w:val="20"/>
          <w:szCs w:val="20"/>
        </w:rPr>
        <w:t xml:space="preserve">- </w:t>
      </w:r>
      <w:r w:rsidR="00FE4607" w:rsidRPr="009C4B14">
        <w:rPr>
          <w:rFonts w:ascii="Calibri Light" w:hAnsi="Calibri Light" w:cs="Calibri Light"/>
          <w:bCs/>
          <w:color w:val="262626" w:themeColor="text1" w:themeTint="D9"/>
          <w:sz w:val="20"/>
          <w:szCs w:val="20"/>
        </w:rPr>
        <w:t xml:space="preserve">min. 5-letni, udokumentowany staż pracy na stanowisku projektanta </w:t>
      </w:r>
      <w:r w:rsidR="00B76137">
        <w:rPr>
          <w:rFonts w:ascii="Calibri Light" w:hAnsi="Calibri Light" w:cs="Calibri Light"/>
          <w:bCs/>
          <w:color w:val="262626" w:themeColor="text1" w:themeTint="D9"/>
          <w:sz w:val="20"/>
          <w:szCs w:val="20"/>
        </w:rPr>
        <w:t xml:space="preserve">lub </w:t>
      </w:r>
      <w:r w:rsidR="00FE4607" w:rsidRPr="009C4B14">
        <w:rPr>
          <w:rFonts w:ascii="Calibri Light" w:hAnsi="Calibri Light" w:cs="Calibri Light"/>
          <w:bCs/>
          <w:color w:val="262626" w:themeColor="text1" w:themeTint="D9"/>
          <w:sz w:val="20"/>
          <w:szCs w:val="20"/>
        </w:rPr>
        <w:t>projektanta sprawdzającego w tej specjalności, w tym co najmniej jednej usługi tego typu dotyczącej oddanego do użytkowania budynku użyteczności publicznej (budynek wraz z instalacjami, w tym wentylacyjną i klimatyzacyjną,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21C2F098" w14:textId="77777777" w:rsidR="009C4B14" w:rsidRDefault="009C4B14"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6D62A7DD" w14:textId="377E0621"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d/</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t>
      </w:r>
      <w:r w:rsidR="00FE4607" w:rsidRPr="009C4B14">
        <w:rPr>
          <w:rFonts w:ascii="Calibri Light" w:hAnsi="Calibri Light" w:cs="Calibri Light"/>
          <w:b/>
          <w:color w:val="262626" w:themeColor="text1" w:themeTint="D9"/>
          <w:sz w:val="20"/>
          <w:szCs w:val="20"/>
        </w:rPr>
        <w:t xml:space="preserve">w </w:t>
      </w:r>
      <w:r w:rsidR="00FE4607" w:rsidRPr="009C4B14">
        <w:rPr>
          <w:rFonts w:ascii="Calibri Light" w:hAnsi="Calibri Light" w:cs="Calibri Light"/>
          <w:b/>
          <w:color w:val="262626" w:themeColor="text1" w:themeTint="D9"/>
          <w:sz w:val="20"/>
          <w:szCs w:val="20"/>
          <w:u w:val="single"/>
        </w:rPr>
        <w:t>specjalności instalacyjnej w zakresie sieci, instalacji i urządzeń elektrycznych i elektroenergetycznych do projektowania</w:t>
      </w:r>
      <w:r w:rsidR="00FE4607" w:rsidRPr="009C4B14">
        <w:rPr>
          <w:rFonts w:ascii="Calibri Light" w:hAnsi="Calibri Light" w:cs="Calibri Light"/>
          <w:bCs/>
          <w:color w:val="262626" w:themeColor="text1" w:themeTint="D9"/>
          <w:sz w:val="20"/>
          <w:szCs w:val="20"/>
        </w:rPr>
        <w:t xml:space="preserve"> bez ograniczeń do pełnienia funkcji osoby </w:t>
      </w:r>
      <w:r w:rsidR="00FE4607" w:rsidRPr="00A96974">
        <w:rPr>
          <w:rFonts w:ascii="Calibri Light" w:hAnsi="Calibri Light" w:cs="Calibri Light"/>
          <w:b/>
          <w:color w:val="262626" w:themeColor="text1" w:themeTint="D9"/>
          <w:sz w:val="20"/>
          <w:szCs w:val="20"/>
        </w:rPr>
        <w:t>weryfikującej projekt</w:t>
      </w:r>
      <w:r w:rsidR="00FE4607" w:rsidRPr="009C4B14">
        <w:rPr>
          <w:rFonts w:ascii="Calibri Light" w:hAnsi="Calibri Light" w:cs="Calibri Light"/>
          <w:bCs/>
          <w:color w:val="262626" w:themeColor="text1" w:themeTint="D9"/>
          <w:sz w:val="20"/>
          <w:szCs w:val="20"/>
        </w:rPr>
        <w:t xml:space="preserve"> w branży instalacyjnej w zakresie sieci, instalacji i urządzeń elektrycznych i elektroenergetycznych,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7CCEC2E4" w14:textId="0860A085" w:rsidR="009C4B14" w:rsidRPr="009C4B14" w:rsidRDefault="009C4B14" w:rsidP="009C4B14">
      <w:pPr>
        <w:shd w:val="clear" w:color="auto" w:fill="F2F2F2" w:themeFill="background1" w:themeFillShade="F2"/>
        <w:tabs>
          <w:tab w:val="left" w:pos="-142"/>
          <w:tab w:val="left" w:pos="709"/>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 xml:space="preserve">Osoba pełniąca </w:t>
      </w:r>
      <w:r w:rsidR="009D66ED" w:rsidRPr="009C4B14">
        <w:rPr>
          <w:rFonts w:asciiTheme="majorHAnsi" w:hAnsiTheme="majorHAnsi" w:cstheme="majorHAnsi"/>
          <w:color w:val="262626" w:themeColor="text1" w:themeTint="D9"/>
          <w:sz w:val="20"/>
          <w:szCs w:val="20"/>
          <w:u w:val="single"/>
        </w:rPr>
        <w:t>ww</w:t>
      </w:r>
      <w:r w:rsidR="009D66ED">
        <w:rPr>
          <w:rFonts w:asciiTheme="majorHAnsi" w:hAnsiTheme="majorHAnsi" w:cstheme="majorHAnsi"/>
          <w:color w:val="262626" w:themeColor="text1" w:themeTint="D9"/>
          <w:sz w:val="20"/>
          <w:szCs w:val="20"/>
          <w:u w:val="single"/>
        </w:rPr>
        <w:t>.</w:t>
      </w:r>
      <w:r w:rsidR="009D66ED" w:rsidRPr="009C4B14">
        <w:rPr>
          <w:rFonts w:asciiTheme="majorHAnsi" w:hAnsiTheme="majorHAnsi" w:cstheme="majorHAnsi"/>
          <w:color w:val="262626" w:themeColor="text1" w:themeTint="D9"/>
          <w:sz w:val="20"/>
          <w:szCs w:val="20"/>
          <w:u w:val="single"/>
        </w:rPr>
        <w:t xml:space="preserve"> </w:t>
      </w:r>
      <w:r w:rsidRPr="009C4B14">
        <w:rPr>
          <w:rFonts w:asciiTheme="majorHAnsi" w:hAnsiTheme="majorHAnsi" w:cstheme="majorHAnsi"/>
          <w:color w:val="262626" w:themeColor="text1" w:themeTint="D9"/>
          <w:sz w:val="20"/>
          <w:szCs w:val="20"/>
          <w:u w:val="single"/>
        </w:rPr>
        <w:t>funkcję winna posiadać:</w:t>
      </w:r>
    </w:p>
    <w:p w14:paraId="6CC7FC5E" w14:textId="31A9D779" w:rsidR="00FE4607" w:rsidRPr="009C4B14" w:rsidRDefault="009C4B14" w:rsidP="009C4B14">
      <w:pPr>
        <w:shd w:val="clear" w:color="auto" w:fill="F2F2F2" w:themeFill="background1" w:themeFillShade="F2"/>
        <w:tabs>
          <w:tab w:val="left" w:pos="-142"/>
          <w:tab w:val="left" w:pos="709"/>
        </w:tabs>
        <w:spacing w:after="0" w:line="240" w:lineRule="auto"/>
        <w:ind w:left="709"/>
        <w:jc w:val="both"/>
        <w:rPr>
          <w:rFonts w:ascii="Calibri Light" w:hAnsi="Calibri Light" w:cs="Calibri Light"/>
          <w:bCs/>
          <w:color w:val="262626" w:themeColor="text1" w:themeTint="D9"/>
          <w:sz w:val="20"/>
          <w:szCs w:val="20"/>
        </w:rPr>
      </w:pPr>
      <w:r w:rsidRPr="009C4B14">
        <w:rPr>
          <w:rFonts w:ascii="Calibri Light" w:hAnsi="Calibri Light" w:cs="Calibri Light"/>
          <w:bCs/>
          <w:color w:val="262626" w:themeColor="text1" w:themeTint="D9"/>
          <w:sz w:val="20"/>
          <w:szCs w:val="20"/>
        </w:rPr>
        <w:t xml:space="preserve">- </w:t>
      </w:r>
      <w:r w:rsidR="00FE4607" w:rsidRPr="009C4B14">
        <w:rPr>
          <w:rFonts w:ascii="Calibri Light" w:hAnsi="Calibri Light" w:cs="Calibri Light"/>
          <w:bCs/>
          <w:color w:val="262626" w:themeColor="text1" w:themeTint="D9"/>
          <w:sz w:val="20"/>
          <w:szCs w:val="20"/>
        </w:rPr>
        <w:t xml:space="preserve">min. 5-letni, udokumentowany staż pracy na stanowisku projektanta </w:t>
      </w:r>
      <w:r w:rsidR="00B76137">
        <w:rPr>
          <w:rFonts w:ascii="Calibri Light" w:hAnsi="Calibri Light" w:cs="Calibri Light"/>
          <w:bCs/>
          <w:color w:val="262626" w:themeColor="text1" w:themeTint="D9"/>
          <w:sz w:val="20"/>
          <w:szCs w:val="20"/>
        </w:rPr>
        <w:t xml:space="preserve">lub </w:t>
      </w:r>
      <w:r w:rsidR="00FE4607" w:rsidRPr="009C4B14">
        <w:rPr>
          <w:rFonts w:ascii="Calibri Light" w:hAnsi="Calibri Light" w:cs="Calibri Light"/>
          <w:bCs/>
          <w:color w:val="262626" w:themeColor="text1" w:themeTint="D9"/>
          <w:sz w:val="20"/>
          <w:szCs w:val="20"/>
        </w:rPr>
        <w:t>projektanta sprawdzającego w tej specjalności, w tym co najmniej jednej usługi tego typu dotyczącej oddanego do użytkowania budynku użyteczności publicznej (budynek wraz z instalacjami, w tym BMS,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4F298BF2" w14:textId="77777777" w:rsidR="00FE4607" w:rsidRPr="009C4B14" w:rsidRDefault="00FE4607" w:rsidP="009C4B14">
      <w:pPr>
        <w:tabs>
          <w:tab w:val="left" w:pos="-142"/>
        </w:tabs>
        <w:spacing w:after="0" w:line="240" w:lineRule="auto"/>
        <w:jc w:val="both"/>
        <w:rPr>
          <w:rFonts w:ascii="Calibri Light" w:hAnsi="Calibri Light" w:cs="Calibri Light"/>
          <w:bCs/>
          <w:color w:val="262626" w:themeColor="text1" w:themeTint="D9"/>
          <w:sz w:val="20"/>
          <w:szCs w:val="20"/>
        </w:rPr>
      </w:pPr>
    </w:p>
    <w:p w14:paraId="0DB71C43" w14:textId="461C09EB"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e/</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 </w:t>
      </w:r>
      <w:r w:rsidR="00FE4607" w:rsidRPr="009C4B14">
        <w:rPr>
          <w:rFonts w:ascii="Calibri Light" w:hAnsi="Calibri Light" w:cs="Calibri Light"/>
          <w:b/>
          <w:color w:val="262626" w:themeColor="text1" w:themeTint="D9"/>
          <w:sz w:val="20"/>
          <w:szCs w:val="20"/>
          <w:u w:val="single"/>
        </w:rPr>
        <w:t>specjalności konstrukcyjno-budowlanej do kierowania robotami</w:t>
      </w:r>
      <w:r w:rsidR="00FE4607" w:rsidRPr="009C4B14">
        <w:rPr>
          <w:rFonts w:ascii="Calibri Light" w:hAnsi="Calibri Light" w:cs="Calibri Light"/>
          <w:bCs/>
          <w:color w:val="262626" w:themeColor="text1" w:themeTint="D9"/>
          <w:sz w:val="20"/>
          <w:szCs w:val="20"/>
        </w:rPr>
        <w:t xml:space="preserve"> bez ograniczeń do pełnienia </w:t>
      </w:r>
      <w:r w:rsidR="00FE4607" w:rsidRPr="00227B14">
        <w:rPr>
          <w:rFonts w:ascii="Calibri Light" w:hAnsi="Calibri Light" w:cs="Calibri Light"/>
          <w:b/>
          <w:color w:val="262626" w:themeColor="text1" w:themeTint="D9"/>
          <w:sz w:val="20"/>
          <w:szCs w:val="20"/>
        </w:rPr>
        <w:t>funkcji inspektora nadzoru inwestorskiego</w:t>
      </w:r>
      <w:r w:rsidR="00FE4607" w:rsidRPr="009C4B14">
        <w:rPr>
          <w:rFonts w:ascii="Calibri Light" w:hAnsi="Calibri Light" w:cs="Calibri Light"/>
          <w:bCs/>
          <w:color w:val="262626" w:themeColor="text1" w:themeTint="D9"/>
          <w:sz w:val="20"/>
          <w:szCs w:val="20"/>
        </w:rPr>
        <w:t xml:space="preserve"> w branży konstrukcyjno-budowlanej,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44C3FDE5" w14:textId="1A02E23D" w:rsidR="009C4B14" w:rsidRPr="009C4B14" w:rsidRDefault="009C4B14" w:rsidP="009C4B14">
      <w:pPr>
        <w:shd w:val="clear" w:color="auto" w:fill="F2F2F2" w:themeFill="background1" w:themeFillShade="F2"/>
        <w:tabs>
          <w:tab w:val="left" w:pos="-142"/>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 xml:space="preserve">Osoba pełniąca </w:t>
      </w:r>
      <w:r w:rsidR="009D66ED" w:rsidRPr="009C4B14">
        <w:rPr>
          <w:rFonts w:asciiTheme="majorHAnsi" w:hAnsiTheme="majorHAnsi" w:cstheme="majorHAnsi"/>
          <w:color w:val="262626" w:themeColor="text1" w:themeTint="D9"/>
          <w:sz w:val="20"/>
          <w:szCs w:val="20"/>
          <w:u w:val="single"/>
        </w:rPr>
        <w:t>ww</w:t>
      </w:r>
      <w:r w:rsidR="009D66ED">
        <w:rPr>
          <w:rFonts w:asciiTheme="majorHAnsi" w:hAnsiTheme="majorHAnsi" w:cstheme="majorHAnsi"/>
          <w:color w:val="262626" w:themeColor="text1" w:themeTint="D9"/>
          <w:sz w:val="20"/>
          <w:szCs w:val="20"/>
          <w:u w:val="single"/>
        </w:rPr>
        <w:t>.</w:t>
      </w:r>
      <w:r w:rsidR="009D66ED" w:rsidRPr="009C4B14">
        <w:rPr>
          <w:rFonts w:asciiTheme="majorHAnsi" w:hAnsiTheme="majorHAnsi" w:cstheme="majorHAnsi"/>
          <w:color w:val="262626" w:themeColor="text1" w:themeTint="D9"/>
          <w:sz w:val="20"/>
          <w:szCs w:val="20"/>
          <w:u w:val="single"/>
        </w:rPr>
        <w:t xml:space="preserve"> </w:t>
      </w:r>
      <w:r w:rsidRPr="009C4B14">
        <w:rPr>
          <w:rFonts w:asciiTheme="majorHAnsi" w:hAnsiTheme="majorHAnsi" w:cstheme="majorHAnsi"/>
          <w:color w:val="262626" w:themeColor="text1" w:themeTint="D9"/>
          <w:sz w:val="20"/>
          <w:szCs w:val="20"/>
          <w:u w:val="single"/>
        </w:rPr>
        <w:t>funkcję winna posiadać:</w:t>
      </w:r>
    </w:p>
    <w:p w14:paraId="07EAAF0A" w14:textId="58A6E170" w:rsidR="00FE4607" w:rsidRPr="009C4B14" w:rsidRDefault="009C4B14" w:rsidP="009C4B14">
      <w:pPr>
        <w:shd w:val="clear" w:color="auto" w:fill="F2F2F2" w:themeFill="background1" w:themeFillShade="F2"/>
        <w:tabs>
          <w:tab w:val="left" w:pos="-142"/>
        </w:tabs>
        <w:spacing w:after="0" w:line="240" w:lineRule="auto"/>
        <w:ind w:left="709"/>
        <w:jc w:val="both"/>
        <w:rPr>
          <w:rFonts w:ascii="Calibri Light" w:hAnsi="Calibri Light" w:cs="Calibri Light"/>
          <w:bCs/>
          <w:color w:val="262626" w:themeColor="text1" w:themeTint="D9"/>
          <w:sz w:val="20"/>
          <w:szCs w:val="20"/>
        </w:rPr>
      </w:pPr>
      <w:r w:rsidRPr="009C4B14">
        <w:rPr>
          <w:rFonts w:ascii="Calibri Light" w:hAnsi="Calibri Light" w:cs="Calibri Light"/>
          <w:bCs/>
          <w:color w:val="262626" w:themeColor="text1" w:themeTint="D9"/>
          <w:sz w:val="20"/>
          <w:szCs w:val="20"/>
        </w:rPr>
        <w:t xml:space="preserve">- </w:t>
      </w:r>
      <w:r w:rsidR="00FE4607" w:rsidRPr="009C4B14">
        <w:rPr>
          <w:rFonts w:ascii="Calibri Light" w:hAnsi="Calibri Light" w:cs="Calibri Light"/>
          <w:bCs/>
          <w:color w:val="262626" w:themeColor="text1" w:themeTint="D9"/>
          <w:sz w:val="20"/>
          <w:szCs w:val="20"/>
        </w:rPr>
        <w:t>min. 5-letni, udokumentowany staż pracy na stanowisku kierownika budowy lub inspektora nadzoru inwestorskiego w tej specjalności, w tym co najmniej jednej roboty polegającej na budowie, oddanego do użytkowania i rozliczonego budynku użyteczności publicznej (budynek wraz z instalacjami,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36406DC3" w14:textId="77777777" w:rsidR="009C4B14" w:rsidRDefault="009C4B14"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494F07F8" w14:textId="495C3D10"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f/</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 </w:t>
      </w:r>
      <w:r w:rsidR="00FE4607" w:rsidRPr="009C4B14">
        <w:rPr>
          <w:rFonts w:ascii="Calibri Light" w:hAnsi="Calibri Light" w:cs="Calibri Light"/>
          <w:b/>
          <w:color w:val="262626" w:themeColor="text1" w:themeTint="D9"/>
          <w:sz w:val="20"/>
          <w:szCs w:val="20"/>
          <w:u w:val="single"/>
        </w:rPr>
        <w:t>specjalności instalacyjnej w zakresie sieci, instalacji i urządzeń cieplnych, wentylacyjnych, gazowych, wodociągowych i kanalizacyjnych do kierowania robotami</w:t>
      </w:r>
      <w:r w:rsidR="00FE4607" w:rsidRPr="009C4B14">
        <w:rPr>
          <w:rFonts w:ascii="Calibri Light" w:hAnsi="Calibri Light" w:cs="Calibri Light"/>
          <w:bCs/>
          <w:color w:val="262626" w:themeColor="text1" w:themeTint="D9"/>
          <w:sz w:val="20"/>
          <w:szCs w:val="20"/>
        </w:rPr>
        <w:t xml:space="preserve"> bez ograniczeń do pełnienia funkcji </w:t>
      </w:r>
      <w:r w:rsidR="00FE4607" w:rsidRPr="00227B14">
        <w:rPr>
          <w:rFonts w:ascii="Calibri Light" w:hAnsi="Calibri Light" w:cs="Calibri Light"/>
          <w:b/>
          <w:color w:val="262626" w:themeColor="text1" w:themeTint="D9"/>
          <w:sz w:val="20"/>
          <w:szCs w:val="20"/>
        </w:rPr>
        <w:t>inspektora nadzoru inwestorskiego</w:t>
      </w:r>
      <w:r w:rsidR="00FE4607" w:rsidRPr="009C4B14">
        <w:rPr>
          <w:rFonts w:ascii="Calibri Light" w:hAnsi="Calibri Light" w:cs="Calibri Light"/>
          <w:bCs/>
          <w:color w:val="262626" w:themeColor="text1" w:themeTint="D9"/>
          <w:sz w:val="20"/>
          <w:szCs w:val="20"/>
        </w:rPr>
        <w:t xml:space="preserve"> w branży instalacyjnej w zakresie sieci, instalacji i urządzeń cieplnych, wentylacyjnych, gazowych, wodociągowych i kanalizacyjnych,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77F18929" w14:textId="5A8C125A" w:rsidR="009C4B14" w:rsidRPr="009C4B14" w:rsidRDefault="009C4B14" w:rsidP="009C4B14">
      <w:pPr>
        <w:shd w:val="clear" w:color="auto" w:fill="F2F2F2" w:themeFill="background1" w:themeFillShade="F2"/>
        <w:tabs>
          <w:tab w:val="left" w:pos="-142"/>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 xml:space="preserve">Osoba pełniąca </w:t>
      </w:r>
      <w:r w:rsidR="009D66ED" w:rsidRPr="009C4B14">
        <w:rPr>
          <w:rFonts w:asciiTheme="majorHAnsi" w:hAnsiTheme="majorHAnsi" w:cstheme="majorHAnsi"/>
          <w:color w:val="262626" w:themeColor="text1" w:themeTint="D9"/>
          <w:sz w:val="20"/>
          <w:szCs w:val="20"/>
          <w:u w:val="single"/>
        </w:rPr>
        <w:t>ww</w:t>
      </w:r>
      <w:r w:rsidR="009D66ED">
        <w:rPr>
          <w:rFonts w:asciiTheme="majorHAnsi" w:hAnsiTheme="majorHAnsi" w:cstheme="majorHAnsi"/>
          <w:color w:val="262626" w:themeColor="text1" w:themeTint="D9"/>
          <w:sz w:val="20"/>
          <w:szCs w:val="20"/>
          <w:u w:val="single"/>
        </w:rPr>
        <w:t>.</w:t>
      </w:r>
      <w:r w:rsidR="009D66ED" w:rsidRPr="009C4B14">
        <w:rPr>
          <w:rFonts w:asciiTheme="majorHAnsi" w:hAnsiTheme="majorHAnsi" w:cstheme="majorHAnsi"/>
          <w:color w:val="262626" w:themeColor="text1" w:themeTint="D9"/>
          <w:sz w:val="20"/>
          <w:szCs w:val="20"/>
          <w:u w:val="single"/>
        </w:rPr>
        <w:t xml:space="preserve"> </w:t>
      </w:r>
      <w:r w:rsidRPr="009C4B14">
        <w:rPr>
          <w:rFonts w:asciiTheme="majorHAnsi" w:hAnsiTheme="majorHAnsi" w:cstheme="majorHAnsi"/>
          <w:color w:val="262626" w:themeColor="text1" w:themeTint="D9"/>
          <w:sz w:val="20"/>
          <w:szCs w:val="20"/>
          <w:u w:val="single"/>
        </w:rPr>
        <w:t>funkcję winna posiadać:</w:t>
      </w:r>
    </w:p>
    <w:p w14:paraId="5149CA3B" w14:textId="1360E580" w:rsidR="00FE4607" w:rsidRPr="009C4B14" w:rsidRDefault="009C4B14" w:rsidP="009C4B14">
      <w:pPr>
        <w:shd w:val="clear" w:color="auto" w:fill="F2F2F2" w:themeFill="background1" w:themeFillShade="F2"/>
        <w:tabs>
          <w:tab w:val="left" w:pos="-142"/>
        </w:tabs>
        <w:spacing w:after="0" w:line="240" w:lineRule="auto"/>
        <w:ind w:left="709"/>
        <w:jc w:val="both"/>
        <w:rPr>
          <w:rFonts w:ascii="Calibri Light" w:hAnsi="Calibri Light" w:cs="Calibri Light"/>
          <w:bCs/>
          <w:color w:val="262626" w:themeColor="text1" w:themeTint="D9"/>
          <w:sz w:val="20"/>
          <w:szCs w:val="20"/>
        </w:rPr>
      </w:pPr>
      <w:r w:rsidRPr="009C4B14">
        <w:rPr>
          <w:rFonts w:ascii="Calibri Light" w:hAnsi="Calibri Light" w:cs="Calibri Light"/>
          <w:bCs/>
          <w:color w:val="262626" w:themeColor="text1" w:themeTint="D9"/>
          <w:sz w:val="20"/>
          <w:szCs w:val="20"/>
        </w:rPr>
        <w:t xml:space="preserve">- </w:t>
      </w:r>
      <w:r w:rsidR="00FE4607" w:rsidRPr="009C4B14">
        <w:rPr>
          <w:rFonts w:ascii="Calibri Light" w:hAnsi="Calibri Light" w:cs="Calibri Light"/>
          <w:bCs/>
          <w:color w:val="262626" w:themeColor="text1" w:themeTint="D9"/>
          <w:sz w:val="20"/>
          <w:szCs w:val="20"/>
        </w:rPr>
        <w:t>min. 5-letni, udokumentowany staż pracy na stanowisku kierownika robót lub inspektora nadzoru inwestorskiego w tej specjalności, w tym co najmniej jednej roboty polegającej na budowie, oddanego do użytkowania i rozliczonego budynku użyteczności publicznej (budynek wraz z instalacjami, w tym wentylacyjną i klimatyzacyjną,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453D30F9" w14:textId="4AA8EE52" w:rsidR="009C4B14" w:rsidRDefault="009C4B14"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4DCBA1A5" w14:textId="654748A4" w:rsidR="009D66ED" w:rsidRDefault="009D66ED"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7ABAB76E" w14:textId="77777777" w:rsidR="00B76137" w:rsidRDefault="00B76137"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16A94B96" w14:textId="77777777" w:rsidR="009D66ED" w:rsidRDefault="009D66ED" w:rsidP="009C4B14">
      <w:pPr>
        <w:tabs>
          <w:tab w:val="left" w:pos="-142"/>
        </w:tabs>
        <w:spacing w:after="0" w:line="240" w:lineRule="auto"/>
        <w:ind w:left="284"/>
        <w:jc w:val="both"/>
        <w:rPr>
          <w:rFonts w:ascii="Calibri Light" w:hAnsi="Calibri Light" w:cs="Calibri Light"/>
          <w:b/>
          <w:color w:val="262626" w:themeColor="text1" w:themeTint="D9"/>
          <w:sz w:val="20"/>
          <w:szCs w:val="20"/>
        </w:rPr>
      </w:pPr>
    </w:p>
    <w:p w14:paraId="447AEB84" w14:textId="138599BC" w:rsidR="009C4B14" w:rsidRPr="009C4B14" w:rsidRDefault="00A96974" w:rsidP="009C4B14">
      <w:pPr>
        <w:shd w:val="clear" w:color="auto" w:fill="F2F2F2" w:themeFill="background1" w:themeFillShade="F2"/>
        <w:tabs>
          <w:tab w:val="left" w:pos="-142"/>
        </w:tabs>
        <w:spacing w:after="0" w:line="240" w:lineRule="auto"/>
        <w:ind w:left="284"/>
        <w:jc w:val="both"/>
        <w:rPr>
          <w:rFonts w:ascii="Calibri Light" w:hAnsi="Calibri Light" w:cs="Calibri Light"/>
          <w:bCs/>
          <w:color w:val="262626" w:themeColor="text1" w:themeTint="D9"/>
          <w:sz w:val="20"/>
          <w:szCs w:val="20"/>
        </w:rPr>
      </w:pPr>
      <w:r>
        <w:rPr>
          <w:rFonts w:ascii="Calibri Light" w:hAnsi="Calibri Light" w:cs="Calibri Light"/>
          <w:b/>
          <w:color w:val="262626" w:themeColor="text1" w:themeTint="D9"/>
          <w:sz w:val="20"/>
          <w:szCs w:val="20"/>
        </w:rPr>
        <w:t>g/</w:t>
      </w:r>
      <w:r w:rsidR="00FE4607" w:rsidRPr="009C4B14">
        <w:rPr>
          <w:rFonts w:ascii="Calibri Light" w:hAnsi="Calibri Light" w:cs="Calibri Light"/>
          <w:b/>
          <w:color w:val="262626" w:themeColor="text1" w:themeTint="D9"/>
          <w:sz w:val="20"/>
          <w:szCs w:val="20"/>
        </w:rPr>
        <w:t xml:space="preserve"> jedną osobę</w:t>
      </w:r>
      <w:r w:rsidR="00FE4607" w:rsidRPr="009C4B14">
        <w:rPr>
          <w:rFonts w:ascii="Calibri Light" w:hAnsi="Calibri Light" w:cs="Calibri Light"/>
          <w:bCs/>
          <w:color w:val="262626" w:themeColor="text1" w:themeTint="D9"/>
          <w:sz w:val="20"/>
          <w:szCs w:val="20"/>
        </w:rPr>
        <w:t xml:space="preserve"> posiadającą odpowiednie uprawnienia budowalne w </w:t>
      </w:r>
      <w:r w:rsidR="00FE4607" w:rsidRPr="009C4B14">
        <w:rPr>
          <w:rFonts w:ascii="Calibri Light" w:hAnsi="Calibri Light" w:cs="Calibri Light"/>
          <w:b/>
          <w:color w:val="262626" w:themeColor="text1" w:themeTint="D9"/>
          <w:sz w:val="20"/>
          <w:szCs w:val="20"/>
          <w:u w:val="single"/>
        </w:rPr>
        <w:t>specjalności instalacyjnej w zakresie sieci, instalacji i urządzeń elektrycznych i elektroenergetycznych do kierowania robotami</w:t>
      </w:r>
      <w:r w:rsidR="00FE4607" w:rsidRPr="009C4B14">
        <w:rPr>
          <w:rFonts w:ascii="Calibri Light" w:hAnsi="Calibri Light" w:cs="Calibri Light"/>
          <w:bCs/>
          <w:color w:val="262626" w:themeColor="text1" w:themeTint="D9"/>
          <w:sz w:val="20"/>
          <w:szCs w:val="20"/>
        </w:rPr>
        <w:t xml:space="preserve"> bez ograniczeń do </w:t>
      </w:r>
      <w:r w:rsidR="00FE4607" w:rsidRPr="00227B14">
        <w:rPr>
          <w:rFonts w:ascii="Calibri Light" w:hAnsi="Calibri Light" w:cs="Calibri Light"/>
          <w:b/>
          <w:color w:val="262626" w:themeColor="text1" w:themeTint="D9"/>
          <w:sz w:val="20"/>
          <w:szCs w:val="20"/>
        </w:rPr>
        <w:t>pełnienia funkcji inspektora nadzoru inwestorskiego</w:t>
      </w:r>
      <w:r w:rsidR="00FE4607" w:rsidRPr="009C4B14">
        <w:rPr>
          <w:rFonts w:ascii="Calibri Light" w:hAnsi="Calibri Light" w:cs="Calibri Light"/>
          <w:bCs/>
          <w:color w:val="262626" w:themeColor="text1" w:themeTint="D9"/>
          <w:sz w:val="20"/>
          <w:szCs w:val="20"/>
        </w:rPr>
        <w:t xml:space="preserve"> w branży instalacyjnej w zakresie sieci, instalacji i urządzeń elektrycznych i elektroenergetycznych, będącą czynnym członkiem odpowiedniej izby samorządu zawodowego</w:t>
      </w:r>
      <w:r w:rsidR="009C4B14" w:rsidRPr="009C4B14">
        <w:rPr>
          <w:rFonts w:ascii="Calibri Light" w:hAnsi="Calibri Light" w:cs="Calibri Light"/>
          <w:bCs/>
          <w:color w:val="262626" w:themeColor="text1" w:themeTint="D9"/>
          <w:sz w:val="20"/>
          <w:szCs w:val="20"/>
        </w:rPr>
        <w:t>.</w:t>
      </w:r>
    </w:p>
    <w:p w14:paraId="3AA9F2A2" w14:textId="7036869F" w:rsidR="009C4B14" w:rsidRPr="009C4B14" w:rsidRDefault="009C4B14" w:rsidP="009C4B14">
      <w:pPr>
        <w:shd w:val="clear" w:color="auto" w:fill="F2F2F2" w:themeFill="background1" w:themeFillShade="F2"/>
        <w:tabs>
          <w:tab w:val="left" w:pos="-142"/>
        </w:tabs>
        <w:spacing w:after="0" w:line="240" w:lineRule="auto"/>
        <w:ind w:left="709"/>
        <w:jc w:val="both"/>
        <w:rPr>
          <w:rFonts w:asciiTheme="majorHAnsi" w:hAnsiTheme="majorHAnsi" w:cstheme="majorHAnsi"/>
          <w:color w:val="262626" w:themeColor="text1" w:themeTint="D9"/>
          <w:sz w:val="20"/>
          <w:szCs w:val="20"/>
          <w:u w:val="single"/>
        </w:rPr>
      </w:pPr>
      <w:r w:rsidRPr="009C4B14">
        <w:rPr>
          <w:rFonts w:asciiTheme="majorHAnsi" w:hAnsiTheme="majorHAnsi" w:cstheme="majorHAnsi"/>
          <w:color w:val="262626" w:themeColor="text1" w:themeTint="D9"/>
          <w:sz w:val="20"/>
          <w:szCs w:val="20"/>
          <w:u w:val="single"/>
        </w:rPr>
        <w:t xml:space="preserve">Osoba pełniąca </w:t>
      </w:r>
      <w:r w:rsidR="009D66ED" w:rsidRPr="009C4B14">
        <w:rPr>
          <w:rFonts w:asciiTheme="majorHAnsi" w:hAnsiTheme="majorHAnsi" w:cstheme="majorHAnsi"/>
          <w:color w:val="262626" w:themeColor="text1" w:themeTint="D9"/>
          <w:sz w:val="20"/>
          <w:szCs w:val="20"/>
          <w:u w:val="single"/>
        </w:rPr>
        <w:t>ww</w:t>
      </w:r>
      <w:r w:rsidR="009D66ED">
        <w:rPr>
          <w:rFonts w:asciiTheme="majorHAnsi" w:hAnsiTheme="majorHAnsi" w:cstheme="majorHAnsi"/>
          <w:color w:val="262626" w:themeColor="text1" w:themeTint="D9"/>
          <w:sz w:val="20"/>
          <w:szCs w:val="20"/>
          <w:u w:val="single"/>
        </w:rPr>
        <w:t>.</w:t>
      </w:r>
      <w:r w:rsidR="009D66ED" w:rsidRPr="009C4B14">
        <w:rPr>
          <w:rFonts w:asciiTheme="majorHAnsi" w:hAnsiTheme="majorHAnsi" w:cstheme="majorHAnsi"/>
          <w:color w:val="262626" w:themeColor="text1" w:themeTint="D9"/>
          <w:sz w:val="20"/>
          <w:szCs w:val="20"/>
          <w:u w:val="single"/>
        </w:rPr>
        <w:t xml:space="preserve"> </w:t>
      </w:r>
      <w:r w:rsidRPr="009C4B14">
        <w:rPr>
          <w:rFonts w:asciiTheme="majorHAnsi" w:hAnsiTheme="majorHAnsi" w:cstheme="majorHAnsi"/>
          <w:color w:val="262626" w:themeColor="text1" w:themeTint="D9"/>
          <w:sz w:val="20"/>
          <w:szCs w:val="20"/>
          <w:u w:val="single"/>
        </w:rPr>
        <w:t>funkcję winna posiadać:</w:t>
      </w:r>
    </w:p>
    <w:p w14:paraId="16E00ABC" w14:textId="3298E7B8" w:rsidR="00FE4607" w:rsidRPr="009C4B14" w:rsidRDefault="009C4B14" w:rsidP="009C4B14">
      <w:pPr>
        <w:shd w:val="clear" w:color="auto" w:fill="F2F2F2" w:themeFill="background1" w:themeFillShade="F2"/>
        <w:tabs>
          <w:tab w:val="left" w:pos="-142"/>
        </w:tabs>
        <w:spacing w:after="0" w:line="240" w:lineRule="auto"/>
        <w:ind w:left="709"/>
        <w:jc w:val="both"/>
        <w:rPr>
          <w:rFonts w:ascii="Calibri Light" w:hAnsi="Calibri Light" w:cs="Calibri Light"/>
          <w:bCs/>
          <w:color w:val="262626" w:themeColor="text1" w:themeTint="D9"/>
          <w:sz w:val="20"/>
          <w:szCs w:val="20"/>
        </w:rPr>
      </w:pPr>
      <w:r w:rsidRPr="009C4B14">
        <w:rPr>
          <w:rFonts w:ascii="Calibri Light" w:hAnsi="Calibri Light" w:cs="Calibri Light"/>
          <w:bCs/>
          <w:color w:val="262626" w:themeColor="text1" w:themeTint="D9"/>
          <w:sz w:val="20"/>
          <w:szCs w:val="20"/>
        </w:rPr>
        <w:t xml:space="preserve">- </w:t>
      </w:r>
      <w:r w:rsidR="00FE4607" w:rsidRPr="009C4B14">
        <w:rPr>
          <w:rFonts w:ascii="Calibri Light" w:hAnsi="Calibri Light" w:cs="Calibri Light"/>
          <w:bCs/>
          <w:color w:val="262626" w:themeColor="text1" w:themeTint="D9"/>
          <w:sz w:val="20"/>
          <w:szCs w:val="20"/>
        </w:rPr>
        <w:t>min. 5-letni, udokumentowany staż pracy na stanowisku kierownika robót lub inspektora nadzoru inwestorskiego w tej specjalności, w tym co najmniej jednej roboty polegającej na budowie, oddanego do użytkowania i rozliczonego budynku użyteczności publicznej (budynek wraz z instalacjami, w tym BMS, urządzeniami technicznymi, infrastrukturą i zagospodarowaniem terenu) o kubaturze nie mniejszej niż 4500 m</w:t>
      </w:r>
      <w:r w:rsidR="00FE4607" w:rsidRPr="009C4B14">
        <w:rPr>
          <w:rFonts w:ascii="Calibri Light" w:hAnsi="Calibri Light" w:cs="Calibri Light"/>
          <w:bCs/>
          <w:color w:val="262626" w:themeColor="text1" w:themeTint="D9"/>
          <w:sz w:val="20"/>
          <w:szCs w:val="20"/>
          <w:vertAlign w:val="superscript"/>
        </w:rPr>
        <w:t>3</w:t>
      </w:r>
      <w:r w:rsidR="00FE4607" w:rsidRPr="009C4B14">
        <w:rPr>
          <w:rFonts w:ascii="Calibri Light" w:hAnsi="Calibri Light" w:cs="Calibri Light"/>
          <w:bCs/>
          <w:color w:val="262626" w:themeColor="text1" w:themeTint="D9"/>
          <w:sz w:val="20"/>
          <w:szCs w:val="20"/>
        </w:rPr>
        <w:t xml:space="preserve"> i powierzchni użytkowej nie mniejszej niż 1500 m</w:t>
      </w:r>
      <w:r w:rsidR="00FE4607" w:rsidRPr="009C4B14">
        <w:rPr>
          <w:rFonts w:ascii="Calibri Light" w:hAnsi="Calibri Light" w:cs="Calibri Light"/>
          <w:bCs/>
          <w:color w:val="262626" w:themeColor="text1" w:themeTint="D9"/>
          <w:sz w:val="20"/>
          <w:szCs w:val="20"/>
          <w:vertAlign w:val="superscript"/>
        </w:rPr>
        <w:t>2</w:t>
      </w:r>
    </w:p>
    <w:p w14:paraId="4E50DE8E" w14:textId="77777777" w:rsidR="00A96974" w:rsidRDefault="00A96974" w:rsidP="00A96974">
      <w:pPr>
        <w:pStyle w:val="Default"/>
        <w:spacing w:after="0" w:line="240" w:lineRule="auto"/>
        <w:ind w:left="-10"/>
        <w:rPr>
          <w:rFonts w:asciiTheme="majorHAnsi" w:eastAsia="Calibri" w:hAnsiTheme="majorHAnsi" w:cs="Calibri"/>
          <w:b/>
          <w:bCs/>
          <w:iCs/>
          <w:color w:val="C00000"/>
          <w:sz w:val="18"/>
          <w:szCs w:val="18"/>
          <w:highlight w:val="yellow"/>
        </w:rPr>
      </w:pPr>
    </w:p>
    <w:p w14:paraId="5D57150A" w14:textId="77777777" w:rsidR="00A96974" w:rsidRDefault="00A96974" w:rsidP="00A96974">
      <w:pPr>
        <w:pStyle w:val="Default"/>
        <w:spacing w:after="0" w:line="240" w:lineRule="auto"/>
        <w:ind w:left="-10"/>
        <w:rPr>
          <w:rFonts w:asciiTheme="majorHAnsi" w:eastAsia="Calibri" w:hAnsiTheme="majorHAnsi" w:cs="Calibri"/>
          <w:b/>
          <w:bCs/>
          <w:iCs/>
          <w:color w:val="C00000"/>
          <w:sz w:val="18"/>
          <w:szCs w:val="18"/>
          <w:highlight w:val="yellow"/>
        </w:rPr>
      </w:pPr>
    </w:p>
    <w:p w14:paraId="67E48C35" w14:textId="0BCAC30C" w:rsidR="00A96974" w:rsidRPr="007D5C98" w:rsidRDefault="00A96974" w:rsidP="007D5C98">
      <w:pPr>
        <w:pStyle w:val="Default"/>
        <w:shd w:val="clear" w:color="auto" w:fill="FFFFFF" w:themeFill="background1"/>
        <w:spacing w:after="0" w:line="240" w:lineRule="auto"/>
        <w:ind w:left="-10"/>
        <w:jc w:val="both"/>
        <w:rPr>
          <w:rFonts w:asciiTheme="majorHAnsi" w:eastAsia="Calibri" w:hAnsiTheme="majorHAnsi" w:cs="Calibri"/>
          <w:b/>
          <w:bCs/>
          <w:iCs/>
          <w:color w:val="C00000"/>
          <w:sz w:val="18"/>
          <w:szCs w:val="18"/>
        </w:rPr>
      </w:pPr>
      <w:r w:rsidRPr="007D5C98">
        <w:rPr>
          <w:rFonts w:asciiTheme="majorHAnsi" w:eastAsia="Calibri" w:hAnsiTheme="majorHAnsi" w:cs="Calibri"/>
          <w:b/>
          <w:bCs/>
          <w:iCs/>
          <w:color w:val="C00000"/>
          <w:sz w:val="18"/>
          <w:szCs w:val="18"/>
        </w:rPr>
        <w:t xml:space="preserve">Dodatkowo doświadczenie przedstawiciela zespołu wymienionych powyżej w pkt. a, c, d </w:t>
      </w:r>
      <w:r w:rsidR="00761199" w:rsidRPr="007D5C98">
        <w:rPr>
          <w:rFonts w:asciiTheme="majorHAnsi" w:eastAsia="Calibri" w:hAnsiTheme="majorHAnsi" w:cs="Calibri"/>
          <w:b/>
          <w:bCs/>
          <w:iCs/>
          <w:color w:val="C00000"/>
          <w:sz w:val="18"/>
          <w:szCs w:val="18"/>
        </w:rPr>
        <w:t>oraz</w:t>
      </w:r>
      <w:r w:rsidRPr="007D5C98">
        <w:rPr>
          <w:rFonts w:asciiTheme="majorHAnsi" w:eastAsia="Calibri" w:hAnsiTheme="majorHAnsi" w:cs="Calibri"/>
          <w:b/>
          <w:bCs/>
          <w:iCs/>
          <w:color w:val="C00000"/>
          <w:sz w:val="18"/>
          <w:szCs w:val="18"/>
        </w:rPr>
        <w:t xml:space="preserve"> e stanowi jedno z kryteriów oceny ofert i zostało opisane w </w:t>
      </w:r>
      <w:r w:rsidRPr="007D5C98">
        <w:rPr>
          <w:rFonts w:asciiTheme="majorHAnsi" w:hAnsiTheme="majorHAnsi" w:cs="Tahoma"/>
          <w:b/>
          <w:bCs/>
          <w:color w:val="C00000"/>
          <w:sz w:val="18"/>
          <w:szCs w:val="18"/>
        </w:rPr>
        <w:t>rozdz. III pkt 5 ppkt 5.5 lit. b) SWZ</w:t>
      </w:r>
      <w:r w:rsidRPr="007D5C98">
        <w:rPr>
          <w:rFonts w:asciiTheme="majorHAnsi" w:eastAsia="Calibri" w:hAnsiTheme="majorHAnsi" w:cs="Calibri"/>
          <w:b/>
          <w:bCs/>
          <w:iCs/>
          <w:color w:val="C00000"/>
          <w:sz w:val="18"/>
          <w:szCs w:val="18"/>
        </w:rPr>
        <w:t>. Doświadczenie należy opisać w ofercie na etapie jej składania.</w:t>
      </w:r>
    </w:p>
    <w:p w14:paraId="6B08BF0C" w14:textId="43738F91" w:rsidR="007E635F" w:rsidRPr="007D5C98" w:rsidRDefault="007E635F" w:rsidP="007E635F">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D88A46C" w14:textId="77777777" w:rsidR="00132B2D" w:rsidRPr="007D5C98" w:rsidRDefault="00132B2D" w:rsidP="00132B2D">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7D5C98">
        <w:rPr>
          <w:rFonts w:asciiTheme="majorHAnsi" w:hAnsiTheme="majorHAnsi" w:cstheme="majorHAnsi"/>
          <w:b/>
          <w:bCs/>
          <w:color w:val="262626" w:themeColor="text1" w:themeTint="D9"/>
          <w:sz w:val="20"/>
          <w:szCs w:val="20"/>
        </w:rPr>
        <w:t>UWAGA!</w:t>
      </w:r>
    </w:p>
    <w:p w14:paraId="6E187DAD" w14:textId="51BD13C0" w:rsidR="00132B2D" w:rsidRPr="007D5C98" w:rsidRDefault="00132B2D" w:rsidP="00132B2D">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7D5C98">
        <w:rPr>
          <w:rFonts w:asciiTheme="majorHAnsi" w:hAnsiTheme="majorHAnsi" w:cstheme="majorHAnsi"/>
          <w:b/>
          <w:bCs/>
          <w:color w:val="262626" w:themeColor="text1" w:themeTint="D9"/>
          <w:sz w:val="20"/>
          <w:szCs w:val="20"/>
        </w:rPr>
        <w:t>Zamawiający nie dopuszcza łączenia funkcji wymienionych w pkt 4.2/</w:t>
      </w:r>
      <w:r w:rsidR="004D1D5D">
        <w:rPr>
          <w:rFonts w:asciiTheme="majorHAnsi" w:hAnsiTheme="majorHAnsi" w:cstheme="majorHAnsi"/>
          <w:b/>
          <w:bCs/>
          <w:color w:val="262626" w:themeColor="text1" w:themeTint="D9"/>
          <w:sz w:val="20"/>
          <w:szCs w:val="20"/>
        </w:rPr>
        <w:t xml:space="preserve"> przez tę samą osobę</w:t>
      </w:r>
      <w:r w:rsidRPr="007D5C98">
        <w:rPr>
          <w:rFonts w:asciiTheme="majorHAnsi" w:hAnsiTheme="majorHAnsi" w:cstheme="majorHAnsi"/>
          <w:b/>
          <w:bCs/>
          <w:color w:val="262626" w:themeColor="text1" w:themeTint="D9"/>
          <w:sz w:val="20"/>
          <w:szCs w:val="20"/>
        </w:rPr>
        <w:t>.</w:t>
      </w:r>
    </w:p>
    <w:p w14:paraId="435798D3" w14:textId="59E157A9" w:rsidR="00366E1F" w:rsidRDefault="00366E1F" w:rsidP="007E635F">
      <w:pPr>
        <w:autoSpaceDE w:val="0"/>
        <w:autoSpaceDN w:val="0"/>
        <w:adjustRightInd w:val="0"/>
        <w:spacing w:after="0" w:line="240" w:lineRule="auto"/>
        <w:jc w:val="both"/>
        <w:rPr>
          <w:rFonts w:asciiTheme="majorHAnsi" w:hAnsiTheme="majorHAnsi" w:cstheme="majorHAnsi"/>
          <w:color w:val="FF0000"/>
          <w:sz w:val="20"/>
          <w:szCs w:val="20"/>
        </w:rPr>
      </w:pPr>
    </w:p>
    <w:p w14:paraId="34ECD499" w14:textId="77777777" w:rsidR="00132B2D" w:rsidRDefault="00132B2D" w:rsidP="007E635F">
      <w:pPr>
        <w:autoSpaceDE w:val="0"/>
        <w:autoSpaceDN w:val="0"/>
        <w:adjustRightInd w:val="0"/>
        <w:spacing w:after="0" w:line="240" w:lineRule="auto"/>
        <w:jc w:val="both"/>
        <w:rPr>
          <w:rFonts w:asciiTheme="majorHAnsi" w:hAnsiTheme="majorHAnsi" w:cstheme="majorHAnsi"/>
          <w:color w:val="FF0000"/>
          <w:sz w:val="20"/>
          <w:szCs w:val="20"/>
        </w:rPr>
      </w:pPr>
    </w:p>
    <w:p w14:paraId="72E499AF" w14:textId="1BCDAC5F"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008579C0" w:rsidRPr="00B3331C">
        <w:rPr>
          <w:rFonts w:asciiTheme="majorHAnsi" w:hAnsiTheme="majorHAnsi" w:cstheme="majorHAnsi"/>
          <w:sz w:val="20"/>
          <w:szCs w:val="20"/>
        </w:rPr>
        <w:t>Każda z ww. osób winna posiadać uprawnienia budowlane zgodne z art. 12-1</w:t>
      </w:r>
      <w:r w:rsidR="00102D1F" w:rsidRPr="00B3331C">
        <w:rPr>
          <w:rFonts w:asciiTheme="majorHAnsi" w:hAnsiTheme="majorHAnsi" w:cstheme="majorHAnsi"/>
          <w:sz w:val="20"/>
          <w:szCs w:val="20"/>
        </w:rPr>
        <w:t>6</w:t>
      </w:r>
      <w:r w:rsidR="008579C0" w:rsidRPr="00B3331C">
        <w:rPr>
          <w:rFonts w:asciiTheme="majorHAnsi" w:hAnsiTheme="majorHAnsi" w:cstheme="majorHAnsi"/>
          <w:sz w:val="20"/>
          <w:szCs w:val="20"/>
        </w:rPr>
        <w:t xml:space="preserve"> ustawy z dnia 7 lipca 1994 r. Prawo budowlane </w:t>
      </w:r>
      <w:r w:rsidR="00616C73" w:rsidRPr="00B3331C">
        <w:rPr>
          <w:rFonts w:asciiTheme="majorHAnsi" w:hAnsiTheme="majorHAnsi" w:cstheme="majorHAnsi"/>
          <w:sz w:val="20"/>
          <w:szCs w:val="20"/>
        </w:rPr>
        <w:t xml:space="preserve">(tj. </w:t>
      </w:r>
      <w:r w:rsidR="007D5C98" w:rsidRPr="008C0818">
        <w:rPr>
          <w:rFonts w:asciiTheme="majorHAnsi" w:hAnsiTheme="majorHAnsi" w:cstheme="majorHAnsi"/>
          <w:sz w:val="20"/>
          <w:szCs w:val="20"/>
        </w:rPr>
        <w:t>Dz. U. 202</w:t>
      </w:r>
      <w:r w:rsidR="007D5C98">
        <w:rPr>
          <w:rFonts w:asciiTheme="majorHAnsi" w:hAnsiTheme="majorHAnsi" w:cstheme="majorHAnsi"/>
          <w:sz w:val="20"/>
          <w:szCs w:val="20"/>
        </w:rPr>
        <w:t>1</w:t>
      </w:r>
      <w:r w:rsidR="007D5C98" w:rsidRPr="008C0818">
        <w:rPr>
          <w:rFonts w:asciiTheme="majorHAnsi" w:hAnsiTheme="majorHAnsi" w:cstheme="majorHAnsi"/>
          <w:sz w:val="20"/>
          <w:szCs w:val="20"/>
        </w:rPr>
        <w:t xml:space="preserve"> r poz. </w:t>
      </w:r>
      <w:r w:rsidR="007D5C98">
        <w:rPr>
          <w:rFonts w:asciiTheme="majorHAnsi" w:hAnsiTheme="majorHAnsi" w:cstheme="majorHAnsi"/>
          <w:sz w:val="20"/>
          <w:szCs w:val="20"/>
        </w:rPr>
        <w:t>2351</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46E8CFC0"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23B7C6BC" w:rsidR="008579C0" w:rsidRPr="008C0818" w:rsidRDefault="000C3A1C" w:rsidP="00CC124D">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008579C0"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8C0818">
        <w:rPr>
          <w:rFonts w:asciiTheme="majorHAnsi" w:hAnsiTheme="majorHAnsi" w:cstheme="majorHAnsi"/>
          <w:color w:val="auto"/>
          <w:sz w:val="20"/>
          <w:szCs w:val="20"/>
        </w:rPr>
        <w:t>tj. Dz. U. 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8C0818">
        <w:rPr>
          <w:rFonts w:asciiTheme="majorHAnsi" w:hAnsiTheme="majorHAnsi" w:cstheme="majorHAnsi"/>
          <w:color w:val="auto"/>
          <w:sz w:val="20"/>
          <w:szCs w:val="20"/>
        </w:rPr>
        <w:t xml:space="preserve">tj. </w:t>
      </w:r>
      <w:r w:rsidR="008579C0" w:rsidRPr="008C0818">
        <w:rPr>
          <w:rFonts w:asciiTheme="majorHAnsi" w:hAnsiTheme="majorHAnsi" w:cstheme="majorHAnsi"/>
          <w:color w:val="auto"/>
          <w:sz w:val="20"/>
          <w:szCs w:val="20"/>
        </w:rPr>
        <w:t>Dz.</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 xml:space="preserve">U. </w:t>
      </w:r>
      <w:r w:rsidR="00102D1F" w:rsidRPr="008C0818">
        <w:rPr>
          <w:rFonts w:asciiTheme="majorHAnsi" w:hAnsiTheme="majorHAnsi" w:cstheme="majorHAnsi"/>
          <w:color w:val="auto"/>
          <w:sz w:val="20"/>
          <w:szCs w:val="20"/>
        </w:rPr>
        <w:t>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8C0818">
        <w:rPr>
          <w:rFonts w:asciiTheme="majorHAnsi" w:hAnsiTheme="majorHAnsi" w:cstheme="majorHAnsi"/>
          <w:color w:val="auto"/>
          <w:sz w:val="20"/>
          <w:szCs w:val="20"/>
        </w:rPr>
        <w:t>tj. Dz. U. 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oraz przepisów ustawy </w:t>
      </w:r>
      <w:r w:rsidR="00102D1F" w:rsidRPr="008C0818">
        <w:rPr>
          <w:rFonts w:asciiTheme="majorHAnsi" w:hAnsiTheme="majorHAnsi" w:cstheme="majorHAnsi"/>
          <w:color w:val="auto"/>
          <w:sz w:val="20"/>
          <w:szCs w:val="20"/>
        </w:rPr>
        <w:t xml:space="preserve">z 22 grudnia 2015 r, </w:t>
      </w:r>
      <w:r w:rsidR="008579C0" w:rsidRPr="008C0818">
        <w:rPr>
          <w:rFonts w:asciiTheme="majorHAnsi" w:hAnsiTheme="majorHAnsi" w:cstheme="majorHAnsi"/>
          <w:color w:val="auto"/>
          <w:sz w:val="20"/>
          <w:szCs w:val="20"/>
        </w:rPr>
        <w:t>o zasadach uznawania kwalifikacji zawodowych nabytych w państwach członkowskich Unii Europejskiej (Dz. U. z  20</w:t>
      </w:r>
      <w:r w:rsidR="00102D1F" w:rsidRPr="008C0818">
        <w:rPr>
          <w:rFonts w:asciiTheme="majorHAnsi" w:hAnsiTheme="majorHAnsi" w:cstheme="majorHAnsi"/>
          <w:color w:val="auto"/>
          <w:sz w:val="20"/>
          <w:szCs w:val="20"/>
        </w:rPr>
        <w:t>20</w:t>
      </w:r>
      <w:r w:rsidR="008579C0" w:rsidRPr="008C0818">
        <w:rPr>
          <w:rFonts w:asciiTheme="majorHAnsi" w:hAnsiTheme="majorHAnsi" w:cstheme="majorHAnsi"/>
          <w:color w:val="auto"/>
          <w:sz w:val="20"/>
          <w:szCs w:val="20"/>
        </w:rPr>
        <w:t xml:space="preserve"> r., poz. </w:t>
      </w:r>
      <w:r w:rsidR="00102D1F" w:rsidRPr="008C0818">
        <w:rPr>
          <w:rFonts w:asciiTheme="majorHAnsi" w:hAnsiTheme="majorHAnsi" w:cstheme="majorHAnsi"/>
          <w:color w:val="auto"/>
          <w:sz w:val="20"/>
          <w:szCs w:val="20"/>
        </w:rPr>
        <w:t>220</w:t>
      </w:r>
      <w:r w:rsidR="008579C0" w:rsidRPr="008C0818">
        <w:rPr>
          <w:rFonts w:asciiTheme="majorHAnsi" w:hAnsiTheme="majorHAnsi" w:cstheme="majorHAnsi"/>
          <w:color w:val="auto"/>
          <w:sz w:val="20"/>
          <w:szCs w:val="20"/>
        </w:rPr>
        <w:t xml:space="preserve">). </w:t>
      </w:r>
    </w:p>
    <w:p w14:paraId="265432B3" w14:textId="77777777" w:rsidR="00505311" w:rsidRPr="008C0818"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3E9FE8C3"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7B15656"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4B9E3F54"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38055405" w14:textId="186CF72E" w:rsidR="008579C0" w:rsidRPr="008C0818"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sidR="000C3A1C">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003044F1" w:rsidRPr="00F71034">
        <w:rPr>
          <w:rFonts w:ascii="Calibri Light" w:hAnsi="Calibri Light" w:cs="Calibri Light"/>
          <w:color w:val="auto"/>
          <w:sz w:val="20"/>
          <w:szCs w:val="20"/>
        </w:rPr>
        <w:t xml:space="preserve">W przypadku wspólnego ubiegania się o zamówienie przez Wykonawców, </w:t>
      </w:r>
      <w:r w:rsidR="003044F1" w:rsidRPr="00F71034">
        <w:rPr>
          <w:rFonts w:ascii="Calibri Light" w:hAnsi="Calibri Light" w:cs="Calibri Light"/>
          <w:b/>
          <w:bCs/>
          <w:color w:val="auto"/>
          <w:sz w:val="20"/>
          <w:szCs w:val="20"/>
        </w:rPr>
        <w:t>oświadczenie</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o którym mowa w art. 125 ust. 1 Ustawy Pzp, którego wzór stanowi</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załącznik nr 2 do</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 xml:space="preserve">SWZ </w:t>
      </w:r>
      <w:r w:rsidR="003044F1" w:rsidRPr="00F71034">
        <w:rPr>
          <w:rFonts w:ascii="Calibri Light" w:hAnsi="Calibri Light" w:cs="Calibri Light"/>
          <w:color w:val="auto"/>
          <w:sz w:val="20"/>
          <w:szCs w:val="20"/>
        </w:rPr>
        <w:t xml:space="preserve"> oraz </w:t>
      </w:r>
      <w:r w:rsidR="003044F1" w:rsidRPr="00F71034">
        <w:rPr>
          <w:rFonts w:ascii="Calibri Light" w:hAnsi="Calibri Light" w:cs="Calibri Light"/>
          <w:b/>
          <w:color w:val="auto"/>
          <w:sz w:val="20"/>
          <w:szCs w:val="20"/>
        </w:rPr>
        <w:t xml:space="preserve">oświadczenie o którym mowa art. 7 ust. 1 Ustawy z dnia 15 kwietnia 2022 r. o szczególnych rozwiązaniach w zakresie przeciwdziałania wspieraniu agresji na Ukrainę oraz służących ochronie bezpieczeństwa narodowego (Dz. U z 2022 r. poz. 835) zwana dalej „ustawą” </w:t>
      </w:r>
      <w:r w:rsidR="003044F1"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8C0818"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9A7C0B">
        <w:rPr>
          <w:b/>
          <w:bCs/>
        </w:rPr>
        <w:t>.</w:t>
      </w:r>
      <w:r w:rsidR="00B963FE" w:rsidRPr="008C0818">
        <w:t xml:space="preserve"> </w:t>
      </w:r>
    </w:p>
    <w:p w14:paraId="3F072D15" w14:textId="5E268AAB" w:rsidR="00865612" w:rsidRDefault="00865612" w:rsidP="00CC124D">
      <w:pPr>
        <w:spacing w:after="0" w:line="240" w:lineRule="auto"/>
        <w:rPr>
          <w:rFonts w:asciiTheme="majorHAnsi" w:hAnsiTheme="majorHAnsi" w:cstheme="majorHAnsi"/>
          <w:color w:val="FF0000"/>
          <w:sz w:val="20"/>
          <w:szCs w:val="20"/>
        </w:rPr>
      </w:pPr>
    </w:p>
    <w:p w14:paraId="07A299DE" w14:textId="77777777" w:rsidR="009A7C0B" w:rsidRPr="00520944" w:rsidRDefault="009A7C0B"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4"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14"/>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1706231"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01A2C04"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2012 </w:t>
      </w:r>
      <w:r w:rsidRPr="00675B69">
        <w:rPr>
          <w:rFonts w:asciiTheme="majorHAnsi" w:hAnsiTheme="majorHAnsi" w:cstheme="majorHAnsi"/>
          <w:color w:val="auto"/>
          <w:sz w:val="20"/>
          <w:szCs w:val="20"/>
        </w:rPr>
        <w:t xml:space="preserve"> poz. 769</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Pr="00520944"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921BAAD" w:rsidR="00982525"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E035013" w14:textId="77777777" w:rsidR="00132B2D" w:rsidRPr="00675B69" w:rsidRDefault="00132B2D" w:rsidP="00CC124D">
      <w:pPr>
        <w:spacing w:after="0" w:line="240" w:lineRule="auto"/>
        <w:ind w:left="426"/>
        <w:jc w:val="both"/>
        <w:rPr>
          <w:rFonts w:asciiTheme="majorHAnsi" w:hAnsiTheme="majorHAnsi" w:cstheme="majorHAnsi"/>
          <w:sz w:val="20"/>
          <w:szCs w:val="20"/>
        </w:rPr>
      </w:pPr>
    </w:p>
    <w:p w14:paraId="443F94B3" w14:textId="174F6FB9"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7CBCBF7D" w14:textId="35712085"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4) w stosunku do którego otwarto likwidację, ogłoszono upadłość, którego aktywami zarządza likwidator lub sąd, zawarł układ z wierzycielami, którego działalność gospodarcza jest zawieszona albo znajduje się on w</w:t>
      </w:r>
      <w:r w:rsidR="00253F9D">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2021 r. poz. 1129,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2022 r. poz. 835)</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rsidP="00153725">
      <w:pPr>
        <w:numPr>
          <w:ilvl w:val="0"/>
          <w:numId w:val="8"/>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7777777"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77777777"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64C9F4FC" w14:textId="77777777" w:rsidR="00E43081" w:rsidRPr="00520944" w:rsidRDefault="00E43081"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675B69" w:rsidRDefault="004E5A6E" w:rsidP="00CC124D">
      <w:pPr>
        <w:shd w:val="clear" w:color="auto" w:fill="F2F2F2"/>
        <w:spacing w:after="0" w:line="240" w:lineRule="auto"/>
        <w:jc w:val="center"/>
        <w:rPr>
          <w:rFonts w:asciiTheme="majorHAnsi" w:hAnsiTheme="majorHAnsi" w:cstheme="majorHAnsi"/>
          <w:b/>
          <w:bCs/>
          <w:sz w:val="20"/>
          <w:szCs w:val="20"/>
        </w:rPr>
      </w:pPr>
      <w:r w:rsidRPr="00675B69">
        <w:rPr>
          <w:rFonts w:asciiTheme="majorHAnsi" w:hAnsiTheme="majorHAnsi" w:cstheme="majorHAnsi"/>
          <w:b/>
          <w:bCs/>
          <w:sz w:val="20"/>
          <w:szCs w:val="20"/>
        </w:rPr>
        <w:t xml:space="preserve">9.1/ </w:t>
      </w:r>
      <w:r w:rsidR="006D3D6A" w:rsidRPr="00675B69">
        <w:rPr>
          <w:rFonts w:asciiTheme="majorHAnsi" w:hAnsiTheme="majorHAnsi" w:cstheme="majorHAnsi"/>
          <w:b/>
          <w:bCs/>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102DC972"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5B78396F" w14:textId="77777777" w:rsidR="0066531F" w:rsidRDefault="0066531F" w:rsidP="004100E3">
      <w:pPr>
        <w:shd w:val="clear" w:color="auto" w:fill="FFFFFF" w:themeFill="background1"/>
        <w:spacing w:after="0" w:line="240" w:lineRule="auto"/>
        <w:jc w:val="both"/>
        <w:rPr>
          <w:rFonts w:asciiTheme="majorHAnsi" w:hAnsiTheme="majorHAnsi" w:cstheme="majorHAnsi"/>
          <w:b/>
          <w:bCs/>
          <w:sz w:val="20"/>
          <w:szCs w:val="20"/>
        </w:rPr>
      </w:pPr>
    </w:p>
    <w:p w14:paraId="37ECAF68" w14:textId="4795DE26"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2E404B2A"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24601B7" w14:textId="77777777" w:rsidR="009A278B" w:rsidRPr="00675B69" w:rsidRDefault="009A278B" w:rsidP="00CC124D">
      <w:pPr>
        <w:spacing w:after="0" w:line="240" w:lineRule="auto"/>
        <w:rPr>
          <w:rFonts w:asciiTheme="majorHAnsi" w:hAnsiTheme="majorHAnsi" w:cstheme="majorHAnsi"/>
          <w:sz w:val="20"/>
          <w:szCs w:val="20"/>
        </w:rPr>
      </w:pPr>
    </w:p>
    <w:p w14:paraId="55773D3F" w14:textId="77777777"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25A0BF52" w:rsidR="006D3D6A" w:rsidRPr="00CD6B8B" w:rsidRDefault="00132B2D"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D6B8B" w:rsidRPr="00CD6B8B">
        <w:rPr>
          <w:rFonts w:asciiTheme="majorHAnsi" w:hAnsiTheme="majorHAnsi" w:cstheme="majorHAnsi"/>
          <w:sz w:val="20"/>
          <w:szCs w:val="20"/>
        </w:rPr>
        <w:t xml:space="preserve"> </w:t>
      </w:r>
      <w:r w:rsidR="00B963FE" w:rsidRPr="00CD6B8B">
        <w:rPr>
          <w:rFonts w:asciiTheme="majorHAnsi" w:hAnsiTheme="majorHAnsi" w:cstheme="majorHAnsi"/>
          <w:sz w:val="20"/>
          <w:szCs w:val="20"/>
        </w:rPr>
        <w:t>(t.j. Dz. U. z 2020 r. poz. 1913</w:t>
      </w:r>
      <w:r w:rsidR="00A33684">
        <w:rPr>
          <w:rFonts w:asciiTheme="majorHAnsi" w:hAnsiTheme="majorHAnsi" w:cstheme="majorHAnsi"/>
          <w:sz w:val="20"/>
          <w:szCs w:val="20"/>
        </w:rPr>
        <w:t xml:space="preserve"> z późn. zm.</w:t>
      </w:r>
      <w:r w:rsidR="00B963FE" w:rsidRPr="00CD6B8B">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63E60BDF" w:rsidR="006D3D6A" w:rsidRPr="00CD6B8B" w:rsidRDefault="00132B2D"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CD6B8B" w:rsidRDefault="006D3D6A" w:rsidP="00187782">
      <w:pPr>
        <w:spacing w:after="0" w:line="240" w:lineRule="auto"/>
        <w:jc w:val="both"/>
        <w:rPr>
          <w:rFonts w:asciiTheme="majorHAnsi" w:hAnsiTheme="majorHAnsi" w:cstheme="majorHAnsi"/>
          <w:sz w:val="20"/>
          <w:szCs w:val="20"/>
        </w:rPr>
      </w:pPr>
    </w:p>
    <w:p w14:paraId="7BF0CED4" w14:textId="2C95123B"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72F1BE65" w14:textId="77777777" w:rsidR="00417878" w:rsidRPr="00663473" w:rsidRDefault="00417878" w:rsidP="00CC124D">
      <w:pPr>
        <w:spacing w:after="0" w:line="240" w:lineRule="auto"/>
        <w:rPr>
          <w:rFonts w:asciiTheme="majorHAnsi" w:hAnsiTheme="majorHAnsi" w:cstheme="majorHAnsi"/>
          <w:sz w:val="20"/>
          <w:szCs w:val="20"/>
        </w:rPr>
      </w:pPr>
    </w:p>
    <w:p w14:paraId="616A9BAF" w14:textId="77777777" w:rsidR="000C2FFC" w:rsidRDefault="000C2FFC" w:rsidP="00153725">
      <w:pPr>
        <w:spacing w:after="0" w:line="240" w:lineRule="auto"/>
        <w:rPr>
          <w:rFonts w:ascii="Calibri Light" w:hAnsi="Calibri Light" w:cs="Calibri Light"/>
          <w:b/>
          <w:bCs/>
          <w:sz w:val="20"/>
          <w:szCs w:val="20"/>
          <w:u w:val="single"/>
        </w:rPr>
      </w:pPr>
    </w:p>
    <w:p w14:paraId="3D020382" w14:textId="019F902C"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5BEBA06A" w14:textId="77777777" w:rsidR="00132B2D" w:rsidRPr="00F70FBC" w:rsidRDefault="00132B2D" w:rsidP="00132B2D">
      <w:pPr>
        <w:autoSpaceDE w:val="0"/>
        <w:autoSpaceDN w:val="0"/>
        <w:adjustRightInd w:val="0"/>
        <w:spacing w:after="0" w:line="240" w:lineRule="auto"/>
        <w:jc w:val="both"/>
        <w:rPr>
          <w:rFonts w:asciiTheme="majorHAnsi" w:hAnsiTheme="majorHAnsi" w:cstheme="majorHAnsi"/>
          <w:sz w:val="20"/>
          <w:szCs w:val="20"/>
        </w:rPr>
      </w:pPr>
      <w:bookmarkStart w:id="15" w:name="_Hlk114563511"/>
      <w:r w:rsidRPr="00F70FBC">
        <w:rPr>
          <w:rFonts w:asciiTheme="majorHAnsi" w:hAnsiTheme="majorHAnsi" w:cstheme="majorHAnsi"/>
          <w:b/>
          <w:bCs/>
          <w:sz w:val="20"/>
          <w:szCs w:val="20"/>
        </w:rPr>
        <w:t xml:space="preserve">a) odpisu lub informacji </w:t>
      </w:r>
      <w:r w:rsidRPr="00F70FBC">
        <w:rPr>
          <w:rFonts w:asciiTheme="majorHAnsi" w:hAnsiTheme="majorHAnsi" w:cstheme="majorHAnsi"/>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7975F00D" w14:textId="77777777" w:rsidR="00132B2D" w:rsidRPr="00F70FBC" w:rsidRDefault="00132B2D" w:rsidP="00132B2D">
      <w:pPr>
        <w:autoSpaceDE w:val="0"/>
        <w:autoSpaceDN w:val="0"/>
        <w:adjustRightInd w:val="0"/>
        <w:spacing w:after="0" w:line="240" w:lineRule="auto"/>
        <w:jc w:val="both"/>
        <w:rPr>
          <w:rFonts w:asciiTheme="majorHAnsi" w:hAnsiTheme="majorHAnsi" w:cstheme="majorHAnsi"/>
          <w:sz w:val="20"/>
          <w:szCs w:val="20"/>
        </w:rPr>
      </w:pPr>
      <w:r w:rsidRPr="00F70FBC">
        <w:rPr>
          <w:rFonts w:asciiTheme="majorHAnsi" w:hAnsiTheme="majorHAnsi" w:cstheme="majorHAnsi"/>
          <w:i/>
          <w:iCs/>
          <w:sz w:val="20"/>
          <w:szCs w:val="20"/>
        </w:rPr>
        <w:t xml:space="preserve">W przypadku składania oferty wspólnej ww. dokument składa każdy z Wykonawców składających ofertę wspólną. </w:t>
      </w:r>
    </w:p>
    <w:p w14:paraId="3C8711FE" w14:textId="77777777" w:rsidR="00132B2D" w:rsidRPr="00F70FBC" w:rsidRDefault="00132B2D" w:rsidP="00132B2D">
      <w:pPr>
        <w:spacing w:after="0" w:line="240" w:lineRule="auto"/>
        <w:jc w:val="both"/>
        <w:rPr>
          <w:rFonts w:asciiTheme="majorHAnsi" w:hAnsiTheme="majorHAnsi" w:cstheme="majorHAnsi"/>
          <w:sz w:val="20"/>
          <w:szCs w:val="20"/>
        </w:rPr>
      </w:pPr>
    </w:p>
    <w:p w14:paraId="24CA0D13" w14:textId="77777777" w:rsidR="00132B2D" w:rsidRPr="00F70FBC" w:rsidRDefault="00132B2D" w:rsidP="00132B2D">
      <w:pPr>
        <w:spacing w:after="0" w:line="240" w:lineRule="auto"/>
        <w:ind w:left="426"/>
        <w:jc w:val="both"/>
        <w:rPr>
          <w:rFonts w:asciiTheme="majorHAnsi" w:hAnsiTheme="majorHAnsi" w:cstheme="majorHAnsi"/>
          <w:sz w:val="20"/>
          <w:szCs w:val="20"/>
        </w:rPr>
      </w:pPr>
      <w:r w:rsidRPr="00F70FBC">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645689" w14:textId="77777777" w:rsidR="00132B2D" w:rsidRPr="00F70FBC" w:rsidRDefault="00132B2D" w:rsidP="00132B2D">
      <w:pPr>
        <w:autoSpaceDE w:val="0"/>
        <w:autoSpaceDN w:val="0"/>
        <w:adjustRightInd w:val="0"/>
        <w:spacing w:after="0" w:line="240" w:lineRule="auto"/>
        <w:jc w:val="both"/>
        <w:rPr>
          <w:rFonts w:asciiTheme="majorHAnsi" w:hAnsiTheme="majorHAnsi" w:cstheme="majorHAnsi"/>
          <w:b/>
          <w:bCs/>
          <w:sz w:val="20"/>
          <w:szCs w:val="20"/>
        </w:rPr>
      </w:pPr>
    </w:p>
    <w:p w14:paraId="0258AE4C" w14:textId="77777777" w:rsidR="00132B2D" w:rsidRPr="00F70FBC" w:rsidRDefault="00132B2D" w:rsidP="00132B2D">
      <w:pPr>
        <w:autoSpaceDE w:val="0"/>
        <w:autoSpaceDN w:val="0"/>
        <w:adjustRightInd w:val="0"/>
        <w:spacing w:after="0" w:line="240" w:lineRule="auto"/>
        <w:jc w:val="both"/>
        <w:rPr>
          <w:rFonts w:asciiTheme="majorHAnsi" w:hAnsiTheme="majorHAnsi" w:cstheme="majorHAnsi"/>
          <w:b/>
          <w:bCs/>
          <w:sz w:val="20"/>
          <w:szCs w:val="20"/>
        </w:rPr>
      </w:pPr>
      <w:r w:rsidRPr="00F70FBC">
        <w:rPr>
          <w:rFonts w:asciiTheme="majorHAnsi" w:hAnsiTheme="majorHAnsi" w:cstheme="majorHAnsi"/>
          <w:b/>
          <w:bCs/>
          <w:sz w:val="20"/>
          <w:szCs w:val="20"/>
        </w:rPr>
        <w:t xml:space="preserve">b) oświadczenia Wykonawcy </w:t>
      </w:r>
      <w:r w:rsidRPr="00F70FBC">
        <w:rPr>
          <w:rFonts w:asciiTheme="majorHAnsi" w:hAnsiTheme="majorHAnsi" w:cstheme="majorHAnsi"/>
          <w:sz w:val="20"/>
          <w:szCs w:val="20"/>
        </w:rPr>
        <w:t xml:space="preserve">w zakresie art. 108 ust. 1 pkt 5 ustawy Pzp o braku przynależności do tej samej grupy kapitałowej w rozumieniu ustawy z dnia 16.02.2007 r. o ochronie konkurencji i konsumentów (Dz.U. z 2020 poz.1076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F70FBC">
        <w:rPr>
          <w:rFonts w:asciiTheme="majorHAnsi" w:hAnsiTheme="majorHAnsi" w:cstheme="majorHAnsi"/>
          <w:b/>
          <w:bCs/>
          <w:sz w:val="20"/>
          <w:szCs w:val="20"/>
        </w:rPr>
        <w:t xml:space="preserve">załącznik nr 7 do SWZ </w:t>
      </w:r>
    </w:p>
    <w:p w14:paraId="1F235C13" w14:textId="77777777" w:rsidR="00132B2D" w:rsidRPr="00F70FBC" w:rsidRDefault="00132B2D" w:rsidP="00132B2D">
      <w:pPr>
        <w:autoSpaceDE w:val="0"/>
        <w:autoSpaceDN w:val="0"/>
        <w:adjustRightInd w:val="0"/>
        <w:spacing w:after="0" w:line="240" w:lineRule="auto"/>
        <w:rPr>
          <w:rFonts w:asciiTheme="majorHAnsi" w:hAnsiTheme="majorHAnsi" w:cstheme="majorHAnsi"/>
          <w:sz w:val="20"/>
          <w:szCs w:val="20"/>
        </w:rPr>
      </w:pPr>
    </w:p>
    <w:p w14:paraId="2A8FFCCE" w14:textId="77777777" w:rsidR="00132B2D" w:rsidRPr="00F70FBC" w:rsidRDefault="00132B2D" w:rsidP="00132B2D">
      <w:pPr>
        <w:autoSpaceDE w:val="0"/>
        <w:autoSpaceDN w:val="0"/>
        <w:adjustRightInd w:val="0"/>
        <w:spacing w:after="0" w:line="240" w:lineRule="auto"/>
        <w:ind w:left="567"/>
        <w:jc w:val="both"/>
        <w:rPr>
          <w:rFonts w:asciiTheme="majorHAnsi" w:hAnsiTheme="majorHAnsi" w:cstheme="majorHAnsi"/>
          <w:sz w:val="20"/>
          <w:szCs w:val="20"/>
        </w:rPr>
      </w:pPr>
      <w:r w:rsidRPr="00F70FBC">
        <w:rPr>
          <w:rFonts w:asciiTheme="majorHAnsi" w:hAnsiTheme="majorHAnsi" w:cstheme="majorHAnsi"/>
          <w:sz w:val="20"/>
          <w:szCs w:val="20"/>
        </w:rPr>
        <w:t xml:space="preserve">UWAGA: (dotyczy wszystkich dokumentów na potwierdzenie braku podstaw wykluczenia): </w:t>
      </w:r>
    </w:p>
    <w:p w14:paraId="70E22248" w14:textId="77777777" w:rsidR="00132B2D" w:rsidRPr="00F70FBC" w:rsidRDefault="00132B2D" w:rsidP="00132B2D">
      <w:pPr>
        <w:spacing w:after="0" w:line="240" w:lineRule="auto"/>
        <w:ind w:left="567"/>
        <w:jc w:val="both"/>
        <w:rPr>
          <w:rFonts w:asciiTheme="majorHAnsi" w:hAnsiTheme="majorHAnsi" w:cstheme="majorHAnsi"/>
          <w:sz w:val="20"/>
          <w:szCs w:val="20"/>
        </w:rPr>
      </w:pPr>
      <w:r w:rsidRPr="00F70FBC">
        <w:rPr>
          <w:rFonts w:asciiTheme="majorHAnsi" w:hAnsiTheme="majorHAnsi" w:cstheme="majorHAnsi"/>
          <w:sz w:val="20"/>
          <w:szCs w:val="20"/>
        </w:rPr>
        <w:t>W przypadku Wykonawców wspólnie składających ofertę dokumenty, o których mowa w ust. 9.2.1/ pkt a) – b), zobowiązany jest złożyć każdy z Wykonawców wspólnie składających ofertę.</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p w14:paraId="2594C6BB" w14:textId="77777777" w:rsidR="00795CF4" w:rsidRDefault="00795CF4" w:rsidP="001C4CE7">
      <w:pPr>
        <w:tabs>
          <w:tab w:val="left" w:pos="-142"/>
        </w:tabs>
        <w:spacing w:after="0" w:line="240" w:lineRule="auto"/>
        <w:jc w:val="both"/>
        <w:rPr>
          <w:rFonts w:asciiTheme="majorHAnsi" w:hAnsiTheme="majorHAnsi" w:cstheme="majorHAnsi"/>
          <w:b/>
          <w:bCs/>
          <w:color w:val="262626" w:themeColor="text1" w:themeTint="D9"/>
          <w:sz w:val="20"/>
          <w:szCs w:val="20"/>
        </w:rPr>
      </w:pPr>
    </w:p>
    <w:p w14:paraId="27811D4A" w14:textId="12588C09" w:rsidR="001C4CE7" w:rsidRPr="00795CF4" w:rsidRDefault="00846820" w:rsidP="001C4CE7">
      <w:pPr>
        <w:tabs>
          <w:tab w:val="left" w:pos="-142"/>
        </w:tabs>
        <w:spacing w:after="0" w:line="240" w:lineRule="auto"/>
        <w:jc w:val="both"/>
        <w:rPr>
          <w:rFonts w:asciiTheme="majorHAnsi" w:hAnsiTheme="majorHAnsi" w:cstheme="majorHAnsi"/>
          <w:b/>
          <w:bCs/>
          <w:color w:val="262626" w:themeColor="text1" w:themeTint="D9"/>
          <w:sz w:val="20"/>
          <w:szCs w:val="20"/>
          <w:u w:val="single"/>
        </w:rPr>
      </w:pPr>
      <w:r>
        <w:rPr>
          <w:rFonts w:asciiTheme="majorHAnsi" w:hAnsiTheme="majorHAnsi" w:cstheme="majorHAnsi"/>
          <w:b/>
          <w:bCs/>
          <w:color w:val="262626" w:themeColor="text1" w:themeTint="D9"/>
          <w:sz w:val="20"/>
          <w:szCs w:val="20"/>
        </w:rPr>
        <w:t>f)</w:t>
      </w:r>
      <w:r w:rsidR="001C4CE7"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001C4CE7" w:rsidRPr="006A6D8E">
        <w:rPr>
          <w:rFonts w:asciiTheme="majorHAnsi" w:hAnsiTheme="majorHAnsi" w:cstheme="majorHAnsi"/>
          <w:b/>
          <w:bCs/>
          <w:color w:val="262626" w:themeColor="text1" w:themeTint="D9"/>
          <w:sz w:val="20"/>
          <w:szCs w:val="20"/>
        </w:rPr>
        <w:t xml:space="preserve"> </w:t>
      </w:r>
      <w:r w:rsidR="001C4CE7" w:rsidRPr="006A6D8E">
        <w:rPr>
          <w:rFonts w:asciiTheme="majorHAnsi" w:hAnsiTheme="majorHAnsi" w:cstheme="majorHAnsi"/>
          <w:b/>
          <w:bCs/>
          <w:color w:val="262626" w:themeColor="text1" w:themeTint="D9"/>
          <w:sz w:val="20"/>
          <w:szCs w:val="20"/>
          <w:u w:val="single"/>
        </w:rPr>
        <w:t>zamawiający żąda od wykonawcy przedstawienia w odniesieniu do tych podmiotów dokumentów określonych w pkt. 9.2.1</w:t>
      </w:r>
      <w:r w:rsidR="001C4CE7" w:rsidRPr="00795CF4">
        <w:rPr>
          <w:rFonts w:asciiTheme="majorHAnsi" w:hAnsiTheme="majorHAnsi" w:cstheme="majorHAnsi"/>
          <w:b/>
          <w:bCs/>
          <w:color w:val="262626" w:themeColor="text1" w:themeTint="D9"/>
          <w:sz w:val="20"/>
          <w:szCs w:val="20"/>
          <w:u w:val="single"/>
        </w:rPr>
        <w:t>/</w:t>
      </w:r>
      <w:r w:rsidR="00795CF4" w:rsidRPr="00795CF4">
        <w:rPr>
          <w:rFonts w:asciiTheme="majorHAnsi" w:hAnsiTheme="majorHAnsi" w:cstheme="majorHAnsi"/>
          <w:b/>
          <w:bCs/>
          <w:color w:val="262626" w:themeColor="text1" w:themeTint="D9"/>
          <w:sz w:val="20"/>
          <w:szCs w:val="20"/>
          <w:u w:val="single"/>
        </w:rPr>
        <w:t xml:space="preserve"> </w:t>
      </w:r>
      <w:r w:rsidR="00795CF4" w:rsidRPr="00795CF4">
        <w:rPr>
          <w:rFonts w:asciiTheme="majorHAnsi" w:hAnsiTheme="majorHAnsi" w:cstheme="majorHAnsi"/>
          <w:b/>
          <w:bCs/>
          <w:sz w:val="20"/>
          <w:szCs w:val="20"/>
          <w:u w:val="single"/>
        </w:rPr>
        <w:t>pkt a)</w:t>
      </w:r>
      <w:r w:rsidR="001C4CE7" w:rsidRPr="00795CF4">
        <w:rPr>
          <w:rFonts w:asciiTheme="majorHAnsi" w:hAnsiTheme="majorHAnsi" w:cstheme="majorHAnsi"/>
          <w:b/>
          <w:bCs/>
          <w:color w:val="262626" w:themeColor="text1" w:themeTint="D9"/>
          <w:sz w:val="20"/>
          <w:szCs w:val="20"/>
          <w:u w:val="single"/>
        </w:rPr>
        <w:t>.</w:t>
      </w:r>
    </w:p>
    <w:bookmarkEnd w:id="15"/>
    <w:p w14:paraId="3E72955B" w14:textId="24336B88" w:rsidR="00915255"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7BC12D41" w14:textId="77777777" w:rsidR="00795CF4" w:rsidRPr="0052094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209A1A73" w14:textId="3FA8BC2A"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132B2D">
        <w:rPr>
          <w:rFonts w:asciiTheme="majorHAnsi" w:hAnsiTheme="majorHAnsi" w:cstheme="majorHAnsi"/>
          <w:b/>
          <w:bCs/>
          <w:sz w:val="20"/>
          <w:szCs w:val="20"/>
          <w:u w:val="single"/>
        </w:rPr>
        <w:t>2</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40DDFFEB" w14:textId="77777777" w:rsidR="00132B2D" w:rsidRPr="00F70FBC" w:rsidRDefault="00132B2D" w:rsidP="00132B2D">
      <w:pPr>
        <w:spacing w:after="0" w:line="240" w:lineRule="auto"/>
        <w:jc w:val="both"/>
        <w:rPr>
          <w:rFonts w:asciiTheme="majorHAnsi" w:hAnsiTheme="majorHAnsi" w:cstheme="majorHAnsi"/>
          <w:sz w:val="20"/>
          <w:szCs w:val="20"/>
        </w:rPr>
      </w:pPr>
      <w:r w:rsidRPr="00F70FBC">
        <w:rPr>
          <w:rFonts w:asciiTheme="majorHAnsi" w:hAnsiTheme="majorHAnsi" w:cstheme="majorHAnsi"/>
          <w:b/>
          <w:bCs/>
          <w:sz w:val="20"/>
          <w:szCs w:val="20"/>
        </w:rPr>
        <w:t xml:space="preserve">a) wykaz usług </w:t>
      </w:r>
      <w:r w:rsidRPr="00F70FBC">
        <w:rPr>
          <w:rFonts w:asciiTheme="majorHAnsi" w:hAnsiTheme="majorHAnsi" w:cstheme="majorHAnsi"/>
          <w:sz w:val="20"/>
          <w:szCs w:val="20"/>
        </w:rPr>
        <w:t xml:space="preserve">wykonanych,  w okresie ostatnich 3 lat, a jeżeli okres prowadzenia działalności jest krótszy – w tym okresie, wraz z podaniem ich wartości, przedmiotu, dat wykonania i podmiotów, na rzecz których usługi zostały wykonane </w:t>
      </w:r>
      <w:r>
        <w:rPr>
          <w:rFonts w:asciiTheme="majorHAnsi" w:hAnsiTheme="majorHAnsi" w:cstheme="majorHAnsi"/>
          <w:sz w:val="20"/>
          <w:szCs w:val="20"/>
        </w:rPr>
        <w:t xml:space="preserve">należycie </w:t>
      </w:r>
      <w:r w:rsidRPr="00F70FBC">
        <w:rPr>
          <w:rFonts w:asciiTheme="majorHAnsi" w:hAnsiTheme="majorHAnsi" w:cstheme="majorHAnsi"/>
          <w:sz w:val="20"/>
          <w:szCs w:val="20"/>
        </w:rPr>
        <w:t xml:space="preserve">oraz </w:t>
      </w:r>
      <w:r w:rsidRPr="00F70FBC">
        <w:rPr>
          <w:rFonts w:asciiTheme="majorHAnsi" w:hAnsiTheme="majorHAnsi" w:cstheme="majorHAnsi"/>
          <w:b/>
          <w:bCs/>
          <w:sz w:val="20"/>
          <w:szCs w:val="20"/>
        </w:rPr>
        <w:t xml:space="preserve">załączeniem dowodów określających, </w:t>
      </w:r>
      <w:r w:rsidRPr="00132B2D">
        <w:rPr>
          <w:rFonts w:asciiTheme="majorHAnsi" w:hAnsiTheme="majorHAnsi" w:cstheme="majorHAnsi"/>
          <w:sz w:val="20"/>
          <w:szCs w:val="20"/>
        </w:rPr>
        <w:t>czy te usługi zostały wykonane przy czym dowodami, o których mowa, są referencje bądź inne dokumenty sporządzone przez podmiot, na rzecz którego usługi zostały wykonane</w:t>
      </w:r>
      <w:r w:rsidRPr="00F70FBC">
        <w:rPr>
          <w:rFonts w:asciiTheme="majorHAnsi" w:hAnsiTheme="majorHAnsi" w:cstheme="majorHAnsi"/>
          <w:sz w:val="20"/>
          <w:szCs w:val="20"/>
        </w:rPr>
        <w:t>, a jeżeli wykonawca z przyczyn niezależnych od niego nie jest w stanie uzyskać tych dokumentów – oświadczenie wykonawcy;</w:t>
      </w:r>
    </w:p>
    <w:p w14:paraId="1FAFC166" w14:textId="77777777" w:rsidR="00132B2D" w:rsidRPr="00F70FBC" w:rsidRDefault="00132B2D" w:rsidP="00132B2D">
      <w:pPr>
        <w:spacing w:after="0" w:line="240" w:lineRule="auto"/>
        <w:jc w:val="both"/>
        <w:rPr>
          <w:rFonts w:ascii="Calibri Light" w:hAnsi="Calibri Light" w:cs="Calibri Light"/>
          <w:b/>
          <w:bCs/>
          <w:sz w:val="20"/>
          <w:szCs w:val="20"/>
        </w:rPr>
      </w:pPr>
      <w:r w:rsidRPr="00F70FBC">
        <w:rPr>
          <w:rFonts w:ascii="Calibri Light" w:hAnsi="Calibri Light" w:cs="Calibri Light"/>
          <w:b/>
          <w:bCs/>
          <w:sz w:val="20"/>
          <w:szCs w:val="20"/>
        </w:rPr>
        <w:t>Wzór wykazu usług stanowi załącznik nr 5 do SWZ.</w:t>
      </w:r>
    </w:p>
    <w:p w14:paraId="349B3687" w14:textId="77777777" w:rsidR="00132B2D" w:rsidRPr="00F70FBC" w:rsidRDefault="00132B2D" w:rsidP="00132B2D">
      <w:pPr>
        <w:spacing w:after="0" w:line="240" w:lineRule="auto"/>
        <w:rPr>
          <w:rFonts w:ascii="Calibri Light" w:hAnsi="Calibri Light" w:cs="Calibri Light"/>
          <w:b/>
          <w:bCs/>
          <w:sz w:val="20"/>
          <w:szCs w:val="20"/>
        </w:rPr>
      </w:pPr>
    </w:p>
    <w:p w14:paraId="4187B607" w14:textId="77777777" w:rsidR="00132B2D" w:rsidRPr="00F70FBC" w:rsidRDefault="00132B2D" w:rsidP="00132B2D">
      <w:pPr>
        <w:autoSpaceDE w:val="0"/>
        <w:autoSpaceDN w:val="0"/>
        <w:adjustRightInd w:val="0"/>
        <w:spacing w:after="0" w:line="240" w:lineRule="auto"/>
        <w:jc w:val="both"/>
        <w:rPr>
          <w:rFonts w:ascii="Calibri Light" w:eastAsia="TimesNewRoman" w:hAnsi="Calibri Light" w:cs="TimesNewRoman"/>
          <w:b/>
          <w:sz w:val="20"/>
          <w:szCs w:val="20"/>
        </w:rPr>
      </w:pPr>
      <w:r w:rsidRPr="00F70FBC">
        <w:rPr>
          <w:rFonts w:ascii="Calibri Light" w:eastAsia="TimesNewRoman" w:hAnsi="Calibri Light" w:cs="TimesNewRoman"/>
          <w:b/>
          <w:sz w:val="20"/>
          <w:szCs w:val="20"/>
        </w:rPr>
        <w:t>b) wykaz osób</w:t>
      </w:r>
      <w:r w:rsidRPr="00F70FBC">
        <w:rPr>
          <w:rFonts w:ascii="Calibri Light" w:eastAsia="TimesNewRoman" w:hAnsi="Calibri Light" w:cs="Calibri Light"/>
          <w:iCs/>
          <w:sz w:val="20"/>
          <w:szCs w:val="20"/>
          <w:lang w:eastAsia="ar-SA"/>
        </w:rPr>
        <w:t xml:space="preserve">, skierowanych przez wykonawcę do realizacji zamówienia publicznego, w szczególności odpowiedzialnych za </w:t>
      </w:r>
      <w:r w:rsidRPr="00132B2D">
        <w:rPr>
          <w:rFonts w:ascii="Calibri Light" w:eastAsia="TimesNewRoman" w:hAnsi="Calibri Light" w:cs="Calibri Light"/>
          <w:b/>
          <w:bCs/>
          <w:iCs/>
          <w:sz w:val="20"/>
          <w:szCs w:val="20"/>
          <w:lang w:eastAsia="ar-SA"/>
        </w:rPr>
        <w:t>świadczenie usług</w:t>
      </w:r>
      <w:r w:rsidRPr="00F70FBC">
        <w:rPr>
          <w:rFonts w:ascii="Calibri Light" w:eastAsia="TimesNewRoman" w:hAnsi="Calibri Light" w:cs="Calibri Light"/>
          <w:iCs/>
          <w:sz w:val="20"/>
          <w:szCs w:val="20"/>
          <w:lang w:eastAsia="ar-SA"/>
        </w:rPr>
        <w:t>, wraz z informacjami na temat ich kwalifikacji zawodowych, uprawnień, doświadczenia i wykształcenia niezbędnych do wykonania zamówienia publicznego a także zakresu wykonywanych przez nie czynności wraz z informacją o podstawie do dysponowania tymi osobami</w:t>
      </w:r>
    </w:p>
    <w:p w14:paraId="0E5F1458" w14:textId="77777777" w:rsidR="00132B2D" w:rsidRPr="00F70FBC" w:rsidRDefault="00132B2D" w:rsidP="00132B2D">
      <w:pPr>
        <w:spacing w:after="0" w:line="240" w:lineRule="auto"/>
        <w:jc w:val="both"/>
        <w:rPr>
          <w:rFonts w:ascii="Calibri Light" w:hAnsi="Calibri Light" w:cs="Calibri Light"/>
          <w:b/>
          <w:bCs/>
          <w:sz w:val="20"/>
          <w:szCs w:val="20"/>
        </w:rPr>
      </w:pPr>
      <w:r w:rsidRPr="00F70FBC">
        <w:rPr>
          <w:rFonts w:ascii="Calibri Light" w:hAnsi="Calibri Light" w:cs="Calibri Light"/>
          <w:b/>
          <w:bCs/>
          <w:sz w:val="20"/>
          <w:szCs w:val="20"/>
        </w:rPr>
        <w:t>Wzór wykazu osób stanowi załącznik nr 6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b/>
          <w:bCs/>
          <w:color w:val="262626"/>
          <w:sz w:val="20"/>
          <w:szCs w:val="20"/>
        </w:rPr>
        <w:t xml:space="preserve">9.2.4/ Dokumenty składane przez Wykonawcę mającego siedzibę lub miejsce zamieszkania poza granicami Rzeczypospolitej Polskiej, zamiast podmiotowych środków dowodowych wskazanych w pkt 9.2.1/. </w:t>
      </w:r>
    </w:p>
    <w:p w14:paraId="5B49F1E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3ED12DA3"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Jeżeli Wykonawca ma siedzibę lub miejsce zamieszkania poza granicami Rzeczypospolitej Polskiej, zamiast: </w:t>
      </w:r>
    </w:p>
    <w:p w14:paraId="79D0AB7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03AE130F" w14:textId="77777777" w:rsidR="00132B2D" w:rsidRPr="00F70FBC" w:rsidRDefault="00132B2D" w:rsidP="00132B2D">
      <w:pPr>
        <w:pStyle w:val="Default"/>
        <w:spacing w:after="0" w:line="240" w:lineRule="auto"/>
        <w:jc w:val="both"/>
        <w:rPr>
          <w:rFonts w:ascii="Calibri Light" w:hAnsi="Calibri Light"/>
          <w:color w:val="auto"/>
          <w:sz w:val="20"/>
          <w:szCs w:val="20"/>
        </w:rPr>
      </w:pPr>
      <w:r w:rsidRPr="00F70FBC">
        <w:rPr>
          <w:rFonts w:ascii="Calibri Light" w:hAnsi="Calibri Light" w:cs="Cambria"/>
          <w:color w:val="auto"/>
          <w:sz w:val="20"/>
          <w:szCs w:val="20"/>
        </w:rPr>
        <w:t xml:space="preserve">1/ odpisu albo informacji z Krajowego Rejestru Sądowego lub z Centralnej Ewidencji i Informacji o Działalności Gospodarczej, o których mowa w pkt 9.2.1/ ppkt a), zamiast zaświadczenia </w:t>
      </w:r>
      <w:r w:rsidRPr="00F70FBC">
        <w:rPr>
          <w:rFonts w:ascii="Calibri Light" w:hAnsi="Calibri Light"/>
          <w:color w:val="auto"/>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481DE491" w14:textId="77777777" w:rsidR="00132B2D" w:rsidRPr="00F70FBC" w:rsidRDefault="00132B2D" w:rsidP="00132B2D">
      <w:pPr>
        <w:autoSpaceDE w:val="0"/>
        <w:autoSpaceDN w:val="0"/>
        <w:adjustRightInd w:val="0"/>
        <w:spacing w:after="0" w:line="240" w:lineRule="auto"/>
        <w:jc w:val="both"/>
        <w:rPr>
          <w:rFonts w:ascii="Calibri Light" w:hAnsi="Calibri Light"/>
          <w:sz w:val="20"/>
          <w:szCs w:val="20"/>
        </w:rPr>
      </w:pPr>
    </w:p>
    <w:p w14:paraId="3DD65868" w14:textId="77777777" w:rsidR="00132B2D" w:rsidRPr="00F70FBC" w:rsidRDefault="00132B2D" w:rsidP="00132B2D">
      <w:pPr>
        <w:autoSpaceDE w:val="0"/>
        <w:autoSpaceDN w:val="0"/>
        <w:adjustRightInd w:val="0"/>
        <w:spacing w:after="0" w:line="240" w:lineRule="auto"/>
        <w:jc w:val="both"/>
        <w:rPr>
          <w:rFonts w:ascii="Calibri Light" w:hAnsi="Calibri Light"/>
          <w:sz w:val="20"/>
          <w:szCs w:val="20"/>
        </w:rPr>
      </w:pPr>
      <w:r w:rsidRPr="00F70FBC">
        <w:rPr>
          <w:rFonts w:ascii="Calibri Light" w:hAnsi="Calibri Light"/>
          <w:sz w:val="20"/>
          <w:szCs w:val="20"/>
        </w:rPr>
        <w:t xml:space="preserve">2/ Dokumenty o których mowa </w:t>
      </w:r>
      <w:r w:rsidRPr="00F70FBC">
        <w:rPr>
          <w:rFonts w:ascii="Calibri Light" w:hAnsi="Calibri Light"/>
          <w:b/>
          <w:bCs/>
          <w:sz w:val="20"/>
          <w:szCs w:val="20"/>
        </w:rPr>
        <w:t>w pkt 1</w:t>
      </w:r>
      <w:r w:rsidRPr="00F70FBC">
        <w:rPr>
          <w:rFonts w:ascii="Calibri Light" w:hAnsi="Calibri Light"/>
          <w:sz w:val="20"/>
          <w:szCs w:val="20"/>
        </w:rPr>
        <w:t xml:space="preserve"> powinny być wystawione nie wcześniej </w:t>
      </w:r>
      <w:r w:rsidRPr="00F70FBC">
        <w:rPr>
          <w:rFonts w:ascii="Calibri Light" w:hAnsi="Calibri Light"/>
          <w:b/>
          <w:bCs/>
          <w:sz w:val="20"/>
          <w:szCs w:val="20"/>
        </w:rPr>
        <w:t>niż 3 miesiące</w:t>
      </w:r>
      <w:r w:rsidRPr="00F70FBC">
        <w:rPr>
          <w:rFonts w:ascii="Calibri Light" w:hAnsi="Calibri Light"/>
          <w:sz w:val="20"/>
          <w:szCs w:val="20"/>
        </w:rPr>
        <w:t xml:space="preserve"> przed ich złożeniem. </w:t>
      </w:r>
    </w:p>
    <w:p w14:paraId="630A5D6E" w14:textId="77777777" w:rsidR="00132B2D" w:rsidRPr="00F70FBC" w:rsidRDefault="00132B2D" w:rsidP="00132B2D">
      <w:pPr>
        <w:autoSpaceDE w:val="0"/>
        <w:autoSpaceDN w:val="0"/>
        <w:adjustRightInd w:val="0"/>
        <w:spacing w:after="0" w:line="240" w:lineRule="auto"/>
        <w:jc w:val="both"/>
        <w:rPr>
          <w:rFonts w:ascii="Calibri Light" w:hAnsi="Calibri Light"/>
          <w:sz w:val="20"/>
          <w:szCs w:val="20"/>
        </w:rPr>
      </w:pPr>
    </w:p>
    <w:p w14:paraId="1FAF2206" w14:textId="77777777" w:rsidR="00132B2D" w:rsidRPr="00F70FBC" w:rsidRDefault="00132B2D" w:rsidP="00132B2D">
      <w:pPr>
        <w:autoSpaceDE w:val="0"/>
        <w:autoSpaceDN w:val="0"/>
        <w:adjustRightInd w:val="0"/>
        <w:spacing w:after="0" w:line="240" w:lineRule="auto"/>
        <w:jc w:val="both"/>
        <w:rPr>
          <w:rFonts w:ascii="Calibri Light" w:hAnsi="Calibri Light"/>
          <w:sz w:val="20"/>
          <w:szCs w:val="20"/>
        </w:rPr>
      </w:pPr>
      <w:r w:rsidRPr="00F70FBC">
        <w:rPr>
          <w:rFonts w:ascii="Calibri Light" w:hAnsi="Calibri Light"/>
          <w:sz w:val="20"/>
          <w:szCs w:val="20"/>
        </w:rPr>
        <w:t>3/ Jeżeli w kraju, w którym Wykonawca ma siedzibę lub miejsce zamieszkania,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opatrzony datą zgodnie z pkt 2 powyżej.</w:t>
      </w:r>
    </w:p>
    <w:p w14:paraId="54F91430" w14:textId="77777777" w:rsidR="00633DAE" w:rsidRPr="00520944" w:rsidRDefault="00633DAE" w:rsidP="00633DAE">
      <w:pPr>
        <w:spacing w:after="0" w:line="240" w:lineRule="auto"/>
        <w:rPr>
          <w:rFonts w:asciiTheme="majorHAnsi" w:hAnsiTheme="majorHAnsi" w:cstheme="majorHAnsi"/>
          <w:color w:val="FF0000"/>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6" w:name="_Toc42045495"/>
    </w:p>
    <w:bookmarkEnd w:id="16"/>
    <w:p w14:paraId="21050B7F" w14:textId="77777777" w:rsidR="00132B2D" w:rsidRPr="00F70FBC" w:rsidRDefault="00132B2D" w:rsidP="00132B2D">
      <w:pPr>
        <w:autoSpaceDE w:val="0"/>
        <w:autoSpaceDN w:val="0"/>
        <w:spacing w:after="0" w:line="240" w:lineRule="auto"/>
        <w:jc w:val="both"/>
        <w:rPr>
          <w:rFonts w:asciiTheme="majorHAnsi" w:hAnsiTheme="majorHAnsi" w:cstheme="majorHAnsi"/>
          <w:sz w:val="20"/>
          <w:szCs w:val="20"/>
        </w:rPr>
      </w:pPr>
      <w:r w:rsidRPr="00F70FBC">
        <w:rPr>
          <w:rFonts w:asciiTheme="majorHAnsi" w:hAnsiTheme="majorHAnsi" w:cstheme="majorHAnsi"/>
          <w:sz w:val="20"/>
          <w:szCs w:val="20"/>
        </w:rPr>
        <w:t>Zamawiający nie wymaga wpłaty wadium</w:t>
      </w:r>
    </w:p>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E44AE8A"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BE8C76B"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5">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8F3094">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7">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5EBD8D47" w14:textId="2C893EA3" w:rsidR="00474FE0" w:rsidRPr="006F1B90" w:rsidRDefault="007B2C35" w:rsidP="00E32A57">
      <w:pPr>
        <w:spacing w:after="0" w:line="240" w:lineRule="auto"/>
        <w:jc w:val="both"/>
        <w:rPr>
          <w:rFonts w:asciiTheme="majorHAnsi" w:hAnsiTheme="majorHAnsi" w:cstheme="majorHAnsi"/>
          <w:sz w:val="20"/>
          <w:szCs w:val="20"/>
        </w:rPr>
      </w:pPr>
      <w:r>
        <w:rPr>
          <w:rFonts w:asciiTheme="majorHAnsi" w:hAnsiTheme="majorHAnsi" w:cstheme="majorHAnsi"/>
          <w:sz w:val="20"/>
          <w:szCs w:val="20"/>
        </w:rPr>
        <w:t>12.</w:t>
      </w:r>
      <w:r w:rsidR="000C63DB">
        <w:rPr>
          <w:rFonts w:asciiTheme="majorHAnsi" w:hAnsiTheme="majorHAnsi" w:cstheme="majorHAnsi"/>
          <w:sz w:val="20"/>
          <w:szCs w:val="20"/>
        </w:rPr>
        <w:t>1</w:t>
      </w:r>
      <w:r>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03A4682F" w14:textId="77777777" w:rsidR="00F9742E" w:rsidRPr="006F1B90" w:rsidRDefault="00F9742E" w:rsidP="00E32A57">
      <w:pPr>
        <w:spacing w:after="0" w:line="240" w:lineRule="auto"/>
        <w:jc w:val="both"/>
        <w:rPr>
          <w:rFonts w:asciiTheme="majorHAnsi" w:hAnsiTheme="majorHAnsi" w:cstheme="majorHAnsi"/>
          <w:sz w:val="20"/>
          <w:szCs w:val="20"/>
        </w:rPr>
      </w:pPr>
    </w:p>
    <w:p w14:paraId="61C3D1D4" w14:textId="0C5DC741"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0C63DB">
        <w:rPr>
          <w:rFonts w:asciiTheme="majorHAnsi" w:hAnsiTheme="majorHAnsi" w:cstheme="majorHAnsi"/>
          <w:sz w:val="20"/>
          <w:szCs w:val="20"/>
        </w:rPr>
        <w:t>2</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30E5B766"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0C63DB">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278F047E"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0C63DB">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51E702C4" w14:textId="4BE7F480"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0C63DB">
        <w:rPr>
          <w:rFonts w:asciiTheme="majorHAnsi" w:hAnsiTheme="majorHAnsi" w:cstheme="majorHAnsi"/>
          <w:sz w:val="20"/>
          <w:szCs w:val="20"/>
        </w:rPr>
        <w:t>5</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F6647F9" w14:textId="77777777" w:rsidR="00A64DA7" w:rsidRPr="00520944" w:rsidRDefault="00A64DA7" w:rsidP="00CC124D">
      <w:pPr>
        <w:spacing w:after="0" w:line="240" w:lineRule="auto"/>
        <w:rPr>
          <w:rFonts w:asciiTheme="majorHAnsi" w:hAnsiTheme="majorHAnsi" w:cstheme="majorHAnsi"/>
          <w:color w:val="FF0000"/>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8"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1E81F563"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0D168FF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W przypadku gdy wniosek o wyjaśnienie treści SWZ nie wpłynie w terminie, zamawiający nie ma obowiązku udzielania wyjaśnień SWZ. 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9"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0B1B794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49BD8C3B"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171640C4"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Ofertę należy złożyć w terminie do </w:t>
      </w:r>
      <w:r w:rsidR="005445DE" w:rsidRPr="001714E2">
        <w:rPr>
          <w:rFonts w:asciiTheme="majorHAnsi" w:hAnsiTheme="majorHAnsi" w:cstheme="majorHAnsi"/>
          <w:color w:val="262626" w:themeColor="text1" w:themeTint="D9"/>
          <w:sz w:val="20"/>
          <w:szCs w:val="20"/>
        </w:rPr>
        <w:t>dnia</w:t>
      </w:r>
      <w:r w:rsidR="006D7F21" w:rsidRPr="001714E2">
        <w:rPr>
          <w:rFonts w:asciiTheme="majorHAnsi" w:hAnsiTheme="majorHAnsi" w:cstheme="majorHAnsi"/>
          <w:b/>
          <w:bCs/>
          <w:color w:val="262626" w:themeColor="text1" w:themeTint="D9"/>
          <w:sz w:val="20"/>
          <w:szCs w:val="20"/>
        </w:rPr>
        <w:t>15.03</w:t>
      </w:r>
      <w:r w:rsidR="00E43081" w:rsidRPr="001714E2">
        <w:rPr>
          <w:rFonts w:asciiTheme="majorHAnsi" w:hAnsiTheme="majorHAnsi" w:cstheme="majorHAnsi"/>
          <w:b/>
          <w:bCs/>
          <w:color w:val="262626" w:themeColor="text1" w:themeTint="D9"/>
          <w:sz w:val="20"/>
          <w:szCs w:val="20"/>
        </w:rPr>
        <w:t>.2023</w:t>
      </w:r>
      <w:r w:rsidR="00771879" w:rsidRPr="001714E2">
        <w:rPr>
          <w:rFonts w:asciiTheme="majorHAnsi" w:hAnsiTheme="majorHAnsi" w:cstheme="majorHAnsi"/>
          <w:b/>
          <w:bCs/>
          <w:color w:val="262626" w:themeColor="text1" w:themeTint="D9"/>
          <w:sz w:val="20"/>
          <w:szCs w:val="20"/>
        </w:rPr>
        <w:t xml:space="preserve"> </w:t>
      </w:r>
      <w:r w:rsidR="005445DE" w:rsidRPr="001714E2">
        <w:rPr>
          <w:rFonts w:asciiTheme="majorHAnsi" w:hAnsiTheme="majorHAnsi" w:cstheme="majorHAnsi"/>
          <w:b/>
          <w:bCs/>
          <w:color w:val="262626" w:themeColor="text1" w:themeTint="D9"/>
          <w:sz w:val="20"/>
          <w:szCs w:val="20"/>
        </w:rPr>
        <w:t>r</w:t>
      </w:r>
      <w:r w:rsidR="005445DE" w:rsidRPr="00E43081">
        <w:rPr>
          <w:rFonts w:asciiTheme="majorHAnsi" w:hAnsiTheme="majorHAnsi" w:cstheme="majorHAnsi"/>
          <w:b/>
          <w:bCs/>
          <w:color w:val="262626" w:themeColor="text1" w:themeTint="D9"/>
          <w:sz w:val="20"/>
          <w:szCs w:val="20"/>
        </w:rPr>
        <w:t xml:space="preserve">. do godz. </w:t>
      </w:r>
      <w:r w:rsidR="00050405" w:rsidRPr="00E43081">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1752DA28" w14:textId="6087E9A0"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68B90133"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6D7F21" w:rsidRPr="001714E2">
        <w:rPr>
          <w:rFonts w:asciiTheme="majorHAnsi" w:hAnsiTheme="majorHAnsi" w:cstheme="majorHAnsi"/>
          <w:b/>
          <w:bCs/>
          <w:color w:val="262626" w:themeColor="text1" w:themeTint="D9"/>
          <w:sz w:val="20"/>
          <w:szCs w:val="20"/>
        </w:rPr>
        <w:t>15.03</w:t>
      </w:r>
      <w:r w:rsidR="00E43081" w:rsidRPr="001714E2">
        <w:rPr>
          <w:rFonts w:asciiTheme="majorHAnsi" w:hAnsiTheme="majorHAnsi" w:cstheme="majorHAnsi"/>
          <w:b/>
          <w:bCs/>
          <w:color w:val="262626" w:themeColor="text1" w:themeTint="D9"/>
          <w:sz w:val="20"/>
          <w:szCs w:val="20"/>
        </w:rPr>
        <w:t>.2023</w:t>
      </w:r>
      <w:r w:rsidR="00771879" w:rsidRPr="001714E2">
        <w:rPr>
          <w:rFonts w:asciiTheme="majorHAnsi" w:hAnsiTheme="majorHAnsi" w:cstheme="majorHAnsi"/>
          <w:b/>
          <w:bCs/>
          <w:color w:val="262626" w:themeColor="text1" w:themeTint="D9"/>
          <w:sz w:val="20"/>
          <w:szCs w:val="20"/>
        </w:rPr>
        <w:t xml:space="preserve"> </w:t>
      </w:r>
      <w:r w:rsidR="005445DE" w:rsidRPr="001714E2">
        <w:rPr>
          <w:rFonts w:asciiTheme="majorHAnsi" w:hAnsiTheme="majorHAnsi" w:cstheme="majorHAnsi"/>
          <w:b/>
          <w:bCs/>
          <w:color w:val="262626" w:themeColor="text1" w:themeTint="D9"/>
          <w:sz w:val="20"/>
          <w:szCs w:val="20"/>
        </w:rPr>
        <w:t>r.</w:t>
      </w:r>
      <w:r w:rsidR="005445DE" w:rsidRPr="00E43081">
        <w:rPr>
          <w:rFonts w:asciiTheme="majorHAnsi" w:hAnsiTheme="majorHAnsi" w:cstheme="majorHAnsi"/>
          <w:b/>
          <w:bCs/>
          <w:color w:val="262626" w:themeColor="text1" w:themeTint="D9"/>
          <w:sz w:val="20"/>
          <w:szCs w:val="20"/>
        </w:rPr>
        <w:t xml:space="preserve"> o godz. </w:t>
      </w:r>
      <w:r w:rsidR="00141216" w:rsidRPr="00E43081">
        <w:rPr>
          <w:rFonts w:asciiTheme="majorHAnsi" w:hAnsiTheme="majorHAnsi" w:cstheme="majorHAnsi"/>
          <w:b/>
          <w:bCs/>
          <w:color w:val="262626" w:themeColor="text1" w:themeTint="D9"/>
          <w:sz w:val="20"/>
          <w:szCs w:val="20"/>
        </w:rPr>
        <w:t>10</w:t>
      </w:r>
      <w:r w:rsidR="005445DE" w:rsidRPr="00E43081">
        <w:rPr>
          <w:rFonts w:asciiTheme="majorHAnsi" w:hAnsiTheme="majorHAnsi" w:cstheme="majorHAnsi"/>
          <w:b/>
          <w:bCs/>
          <w:color w:val="262626" w:themeColor="text1" w:themeTint="D9"/>
          <w:sz w:val="20"/>
          <w:szCs w:val="20"/>
        </w:rPr>
        <w:t>:</w:t>
      </w:r>
      <w:r w:rsidR="00050405"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color w:val="262626" w:themeColor="text1" w:themeTint="D9"/>
          <w:sz w:val="20"/>
          <w:szCs w:val="20"/>
        </w:rPr>
        <w:t xml:space="preserve"> </w:t>
      </w:r>
      <w:r w:rsidR="00771879"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poprzez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0"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30AA8D73" w:rsidR="005445DE" w:rsidRPr="00E43081"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do dnia </w:t>
      </w:r>
      <w:r w:rsidR="00BB0353">
        <w:rPr>
          <w:rFonts w:asciiTheme="majorHAnsi" w:hAnsiTheme="majorHAnsi" w:cstheme="majorHAnsi"/>
          <w:b/>
          <w:bCs/>
          <w:color w:val="262626" w:themeColor="text1" w:themeTint="D9"/>
          <w:sz w:val="20"/>
          <w:szCs w:val="20"/>
        </w:rPr>
        <w:t>13.04</w:t>
      </w:r>
      <w:r w:rsidR="00E43081" w:rsidRPr="001714E2">
        <w:rPr>
          <w:rFonts w:asciiTheme="majorHAnsi" w:hAnsiTheme="majorHAnsi" w:cstheme="majorHAnsi"/>
          <w:b/>
          <w:bCs/>
          <w:color w:val="262626" w:themeColor="text1" w:themeTint="D9"/>
          <w:sz w:val="20"/>
          <w:szCs w:val="20"/>
        </w:rPr>
        <w:t>.2023</w:t>
      </w:r>
      <w:r w:rsidR="006752CF" w:rsidRPr="001714E2">
        <w:rPr>
          <w:rFonts w:asciiTheme="majorHAnsi" w:hAnsiTheme="majorHAnsi" w:cstheme="majorHAnsi"/>
          <w:b/>
          <w:bCs/>
          <w:color w:val="262626" w:themeColor="text1" w:themeTint="D9"/>
          <w:sz w:val="20"/>
          <w:szCs w:val="20"/>
        </w:rPr>
        <w:t xml:space="preserve"> r</w:t>
      </w:r>
      <w:r w:rsidRPr="001714E2">
        <w:rPr>
          <w:rFonts w:asciiTheme="majorHAnsi" w:hAnsiTheme="majorHAnsi" w:cstheme="majorHAnsi"/>
          <w:b/>
          <w:bCs/>
          <w:color w:val="262626" w:themeColor="text1" w:themeTint="D9"/>
          <w:sz w:val="20"/>
          <w:szCs w:val="20"/>
        </w:rPr>
        <w:t>.</w:t>
      </w:r>
    </w:p>
    <w:p w14:paraId="047632F0" w14:textId="77777777" w:rsidR="00830E8E" w:rsidRPr="004F292A" w:rsidRDefault="00830E8E" w:rsidP="00E47AFB">
      <w:pPr>
        <w:spacing w:after="0" w:line="240" w:lineRule="auto"/>
        <w:jc w:val="both"/>
        <w:rPr>
          <w:rFonts w:asciiTheme="majorHAnsi" w:hAnsiTheme="majorHAnsi" w:cstheme="majorHAnsi"/>
          <w:sz w:val="20"/>
          <w:szCs w:val="20"/>
        </w:rPr>
      </w:pP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09967924"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000C63DB">
        <w:rPr>
          <w:rFonts w:asciiTheme="majorHAnsi" w:eastAsia="Verdana" w:hAnsiTheme="majorHAnsi" w:cstheme="majorHAnsi"/>
          <w:sz w:val="20"/>
          <w:szCs w:val="20"/>
        </w:rPr>
        <w:tab/>
      </w:r>
      <w:r w:rsidR="000C63DB">
        <w:rPr>
          <w:rFonts w:asciiTheme="majorHAnsi" w:eastAsia="Verdana" w:hAnsiTheme="majorHAnsi" w:cstheme="majorHAnsi"/>
          <w:sz w:val="20"/>
          <w:szCs w:val="20"/>
        </w:rPr>
        <w:tab/>
      </w:r>
      <w:r w:rsidR="000C63DB">
        <w:rPr>
          <w:rFonts w:asciiTheme="majorHAnsi" w:eastAsia="Verdana" w:hAnsiTheme="majorHAnsi" w:cstheme="majorHAnsi"/>
          <w:sz w:val="20"/>
          <w:szCs w:val="20"/>
        </w:rPr>
        <w:tab/>
      </w:r>
      <w:r w:rsidR="000C63DB">
        <w:rPr>
          <w:rFonts w:asciiTheme="majorHAnsi" w:eastAsia="Verdana" w:hAnsiTheme="majorHAnsi" w:cstheme="majorHAnsi"/>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60%</w:t>
      </w:r>
    </w:p>
    <w:p w14:paraId="55696BBC" w14:textId="2AFF8103" w:rsidR="003D75BE" w:rsidRPr="009E193C" w:rsidRDefault="000C63DB" w:rsidP="00CC124D">
      <w:pPr>
        <w:autoSpaceDE w:val="0"/>
        <w:spacing w:after="0" w:line="240" w:lineRule="auto"/>
        <w:jc w:val="both"/>
        <w:rPr>
          <w:rFonts w:asciiTheme="majorHAnsi" w:eastAsia="Verdana" w:hAnsiTheme="majorHAnsi" w:cstheme="majorHAnsi"/>
          <w:b/>
          <w:sz w:val="20"/>
          <w:szCs w:val="20"/>
        </w:rPr>
      </w:pPr>
      <w:bookmarkStart w:id="17" w:name="_Hlk128562124"/>
      <w:r w:rsidRPr="00336676">
        <w:rPr>
          <w:rFonts w:ascii="Calibri Light" w:eastAsia="Verdana" w:hAnsi="Calibri Light" w:cs="Verdana"/>
          <w:b/>
          <w:sz w:val="20"/>
          <w:szCs w:val="20"/>
        </w:rPr>
        <w:t>doświadczenie osób wyznaczonych do realizacji zamówienia</w:t>
      </w:r>
      <w:bookmarkEnd w:id="17"/>
      <w:r w:rsidR="003D75BE" w:rsidRPr="009E193C">
        <w:rPr>
          <w:rFonts w:asciiTheme="majorHAnsi" w:eastAsia="Verdana" w:hAnsiTheme="majorHAnsi" w:cstheme="majorHAnsi"/>
          <w:b/>
          <w:sz w:val="20"/>
          <w:szCs w:val="20"/>
        </w:rPr>
        <w:tab/>
      </w:r>
      <w:r w:rsidR="003D75BE" w:rsidRPr="009E193C">
        <w:rPr>
          <w:rFonts w:asciiTheme="majorHAnsi" w:eastAsia="Verdana" w:hAnsiTheme="majorHAnsi" w:cstheme="majorHAnsi"/>
          <w:sz w:val="20"/>
          <w:szCs w:val="20"/>
        </w:rPr>
        <w:t xml:space="preserve">– waga kryterium </w:t>
      </w:r>
      <w:r w:rsidR="003D75BE"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18"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32A9A666"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w:t>
      </w:r>
      <w:r w:rsidR="002F11F3">
        <w:rPr>
          <w:rFonts w:asciiTheme="majorHAnsi" w:hAnsiTheme="majorHAnsi" w:cstheme="majorHAnsi"/>
          <w:b/>
          <w:bCs/>
          <w:sz w:val="20"/>
          <w:szCs w:val="20"/>
        </w:rPr>
        <w:t>D</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EA59BDB"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w:t>
      </w:r>
      <w:r w:rsidR="002F11F3">
        <w:rPr>
          <w:rFonts w:asciiTheme="majorHAnsi" w:hAnsiTheme="majorHAnsi" w:cstheme="majorHAnsi"/>
          <w:b/>
          <w:bCs/>
          <w:sz w:val="20"/>
          <w:szCs w:val="20"/>
        </w:rPr>
        <w:t>D</w:t>
      </w:r>
      <w:r w:rsidRPr="009E193C">
        <w:rPr>
          <w:rFonts w:asciiTheme="majorHAnsi" w:hAnsiTheme="majorHAnsi" w:cstheme="majorHAnsi"/>
          <w:bCs/>
          <w:sz w:val="20"/>
          <w:szCs w:val="20"/>
        </w:rPr>
        <w:tab/>
        <w:t xml:space="preserve">- ilość punktów oferty badanej w kryterium </w:t>
      </w:r>
      <w:r w:rsidR="002F11F3" w:rsidRPr="001714E2">
        <w:rPr>
          <w:rFonts w:ascii="Calibri Light" w:eastAsia="Verdana" w:hAnsi="Calibri Light" w:cs="Verdana"/>
          <w:bCs/>
          <w:sz w:val="20"/>
          <w:szCs w:val="20"/>
        </w:rPr>
        <w:t>doświadczenie osób wyznaczonych do realizacji zamówienia</w:t>
      </w:r>
    </w:p>
    <w:bookmarkEnd w:id="18"/>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754C330C" w14:textId="77777777" w:rsidR="001714E2" w:rsidRDefault="001714E2" w:rsidP="000C63DB">
      <w:pPr>
        <w:autoSpaceDE w:val="0"/>
        <w:spacing w:after="0" w:line="240" w:lineRule="auto"/>
        <w:rPr>
          <w:rFonts w:asciiTheme="majorHAnsi" w:hAnsiTheme="majorHAnsi" w:cstheme="majorHAnsi"/>
          <w:b/>
          <w:sz w:val="20"/>
          <w:szCs w:val="20"/>
          <w:u w:val="single"/>
        </w:rPr>
      </w:pPr>
      <w:bookmarkStart w:id="19" w:name="_Hlk124755527"/>
    </w:p>
    <w:p w14:paraId="1A91E719" w14:textId="77D65A1E" w:rsidR="000C63DB" w:rsidRPr="004D128C" w:rsidRDefault="003D75BE" w:rsidP="000C63DB">
      <w:pPr>
        <w:autoSpaceDE w:val="0"/>
        <w:spacing w:after="0" w:line="240" w:lineRule="auto"/>
        <w:rPr>
          <w:rFonts w:asciiTheme="majorHAnsi" w:eastAsia="Verdana" w:hAnsiTheme="majorHAnsi" w:cstheme="majorHAnsi"/>
          <w:b/>
          <w:color w:val="262626" w:themeColor="text1" w:themeTint="D9"/>
          <w:sz w:val="20"/>
          <w:szCs w:val="20"/>
          <w:u w:val="single"/>
        </w:rPr>
      </w:pPr>
      <w:r w:rsidRPr="001A542A">
        <w:rPr>
          <w:rFonts w:asciiTheme="majorHAnsi" w:hAnsiTheme="majorHAnsi" w:cstheme="majorHAnsi"/>
          <w:b/>
          <w:sz w:val="20"/>
          <w:szCs w:val="20"/>
          <w:u w:val="single"/>
        </w:rPr>
        <w:t>2)</w:t>
      </w:r>
      <w:bookmarkEnd w:id="19"/>
      <w:r w:rsidR="000C63DB" w:rsidRPr="004D128C">
        <w:rPr>
          <w:rFonts w:asciiTheme="majorHAnsi" w:hAnsiTheme="majorHAnsi" w:cstheme="majorHAnsi"/>
          <w:b/>
          <w:color w:val="262626" w:themeColor="text1" w:themeTint="D9"/>
          <w:sz w:val="20"/>
          <w:szCs w:val="20"/>
          <w:u w:val="single"/>
        </w:rPr>
        <w:t xml:space="preserve"> Kryterium - </w:t>
      </w:r>
      <w:r w:rsidR="000C63DB" w:rsidRPr="004D128C">
        <w:rPr>
          <w:rFonts w:asciiTheme="majorHAnsi" w:eastAsia="Verdana" w:hAnsiTheme="majorHAnsi" w:cs="Verdana"/>
          <w:b/>
          <w:color w:val="262626"/>
          <w:sz w:val="20"/>
          <w:szCs w:val="20"/>
          <w:u w:val="single"/>
        </w:rPr>
        <w:t>doświadczenie osób wyznaczonych do realizacji zamówienia</w:t>
      </w:r>
    </w:p>
    <w:p w14:paraId="6A5B626D" w14:textId="77777777" w:rsidR="000C63DB" w:rsidRPr="004D128C" w:rsidRDefault="000C63DB" w:rsidP="000C63DB">
      <w:pPr>
        <w:spacing w:after="0" w:line="240" w:lineRule="auto"/>
        <w:jc w:val="both"/>
        <w:rPr>
          <w:rFonts w:asciiTheme="majorHAnsi" w:hAnsiTheme="majorHAnsi" w:cstheme="majorHAnsi"/>
          <w:bCs/>
          <w:color w:val="262626" w:themeColor="text1" w:themeTint="D9"/>
          <w:sz w:val="20"/>
          <w:szCs w:val="20"/>
        </w:rPr>
      </w:pPr>
    </w:p>
    <w:p w14:paraId="4EDBE037" w14:textId="0DC94AB9" w:rsidR="000C63DB" w:rsidRPr="009D66ED" w:rsidRDefault="000C63DB" w:rsidP="009D66ED">
      <w:pPr>
        <w:shd w:val="clear" w:color="auto" w:fill="F2F2F2" w:themeFill="background1" w:themeFillShade="F2"/>
        <w:spacing w:after="0" w:line="240" w:lineRule="auto"/>
        <w:ind w:right="15"/>
        <w:jc w:val="both"/>
        <w:rPr>
          <w:rFonts w:asciiTheme="majorHAnsi" w:hAnsiTheme="majorHAnsi" w:cs="Tahoma"/>
          <w:b/>
          <w:bCs/>
          <w:color w:val="C00000"/>
          <w:sz w:val="20"/>
          <w:szCs w:val="20"/>
        </w:rPr>
      </w:pPr>
      <w:r w:rsidRPr="009D66ED">
        <w:rPr>
          <w:rFonts w:asciiTheme="majorHAnsi" w:hAnsiTheme="majorHAnsi" w:cs="Tahoma"/>
          <w:b/>
          <w:bCs/>
          <w:color w:val="C00000"/>
          <w:sz w:val="20"/>
          <w:szCs w:val="20"/>
        </w:rPr>
        <w:t>Zamawiający w niniejszym kryterium przyzna dodatkowe punkty za doświadczenie os</w:t>
      </w:r>
      <w:r w:rsidR="00D126EA" w:rsidRPr="009D66ED">
        <w:rPr>
          <w:rFonts w:asciiTheme="majorHAnsi" w:hAnsiTheme="majorHAnsi" w:cs="Tahoma"/>
          <w:b/>
          <w:bCs/>
          <w:color w:val="C00000"/>
          <w:sz w:val="20"/>
          <w:szCs w:val="20"/>
        </w:rPr>
        <w:t>ób</w:t>
      </w:r>
      <w:r w:rsidRPr="009D66ED">
        <w:rPr>
          <w:rFonts w:asciiTheme="majorHAnsi" w:hAnsiTheme="majorHAnsi" w:cs="Tahoma"/>
          <w:b/>
          <w:bCs/>
          <w:color w:val="C00000"/>
          <w:sz w:val="20"/>
          <w:szCs w:val="20"/>
        </w:rPr>
        <w:t xml:space="preserve"> skierowan</w:t>
      </w:r>
      <w:r w:rsidR="00D126EA" w:rsidRPr="009D66ED">
        <w:rPr>
          <w:rFonts w:asciiTheme="majorHAnsi" w:hAnsiTheme="majorHAnsi" w:cs="Tahoma"/>
          <w:b/>
          <w:bCs/>
          <w:color w:val="C00000"/>
          <w:sz w:val="20"/>
          <w:szCs w:val="20"/>
        </w:rPr>
        <w:t>ych</w:t>
      </w:r>
      <w:r w:rsidRPr="009D66ED">
        <w:rPr>
          <w:rFonts w:asciiTheme="majorHAnsi" w:hAnsiTheme="majorHAnsi" w:cs="Tahoma"/>
          <w:b/>
          <w:bCs/>
          <w:color w:val="C00000"/>
          <w:sz w:val="20"/>
          <w:szCs w:val="20"/>
        </w:rPr>
        <w:t xml:space="preserve"> do realizacji zamówienia wykraczające ponad doświadczenie sprecyzowane przez Zamawiającego w Rozdz. II ust. 7 pkt 7.1/ ppkt 4.2/ lit. </w:t>
      </w:r>
      <w:r w:rsidR="00D126EA" w:rsidRPr="009D66ED">
        <w:rPr>
          <w:rFonts w:asciiTheme="majorHAnsi" w:hAnsiTheme="majorHAnsi" w:cs="Calibri"/>
          <w:b/>
          <w:bCs/>
          <w:iCs/>
          <w:color w:val="C00000"/>
          <w:sz w:val="18"/>
          <w:szCs w:val="18"/>
        </w:rPr>
        <w:t xml:space="preserve">a, c, d oraz e </w:t>
      </w:r>
      <w:r w:rsidRPr="009D66ED">
        <w:rPr>
          <w:rFonts w:asciiTheme="majorHAnsi" w:hAnsiTheme="majorHAnsi" w:cs="Tahoma"/>
          <w:b/>
          <w:bCs/>
          <w:color w:val="C00000"/>
          <w:sz w:val="20"/>
          <w:szCs w:val="20"/>
        </w:rPr>
        <w:t xml:space="preserve"> SWZ.</w:t>
      </w:r>
    </w:p>
    <w:p w14:paraId="6435780B" w14:textId="77777777" w:rsidR="000C63DB" w:rsidRPr="000C2FFC" w:rsidRDefault="000C63DB" w:rsidP="000C63DB">
      <w:pPr>
        <w:spacing w:after="0" w:line="240" w:lineRule="auto"/>
        <w:ind w:right="21"/>
        <w:jc w:val="both"/>
        <w:rPr>
          <w:rFonts w:asciiTheme="majorHAnsi" w:hAnsiTheme="majorHAnsi" w:cs="Tahoma"/>
          <w:color w:val="262626" w:themeColor="text1" w:themeTint="D9"/>
          <w:sz w:val="20"/>
          <w:szCs w:val="20"/>
        </w:rPr>
      </w:pPr>
    </w:p>
    <w:p w14:paraId="24A542F6" w14:textId="20FC5B8D" w:rsidR="00F32D13" w:rsidRPr="000C2FFC" w:rsidRDefault="000C63DB" w:rsidP="000C63DB">
      <w:pPr>
        <w:spacing w:after="0" w:line="240" w:lineRule="auto"/>
        <w:ind w:right="21"/>
        <w:jc w:val="both"/>
        <w:rPr>
          <w:rFonts w:asciiTheme="majorHAnsi" w:hAnsiTheme="majorHAnsi" w:cs="Tahoma"/>
          <w:color w:val="262626" w:themeColor="text1" w:themeTint="D9"/>
          <w:sz w:val="20"/>
          <w:szCs w:val="20"/>
        </w:rPr>
      </w:pPr>
      <w:r w:rsidRPr="000C2FFC">
        <w:rPr>
          <w:rFonts w:asciiTheme="majorHAnsi" w:hAnsiTheme="majorHAnsi" w:cs="Tahoma"/>
          <w:color w:val="262626" w:themeColor="text1" w:themeTint="D9"/>
          <w:sz w:val="20"/>
          <w:szCs w:val="20"/>
        </w:rPr>
        <w:t>Wykonawca informuje o łącznej ilości zrealizowanych usług przez osob</w:t>
      </w:r>
      <w:r w:rsidR="00F32D13" w:rsidRPr="000C2FFC">
        <w:rPr>
          <w:rFonts w:asciiTheme="majorHAnsi" w:hAnsiTheme="majorHAnsi" w:cs="Tahoma"/>
          <w:color w:val="262626" w:themeColor="text1" w:themeTint="D9"/>
          <w:sz w:val="20"/>
          <w:szCs w:val="20"/>
        </w:rPr>
        <w:t>y</w:t>
      </w:r>
      <w:r w:rsidRPr="000C2FFC">
        <w:rPr>
          <w:rFonts w:asciiTheme="majorHAnsi" w:hAnsiTheme="majorHAnsi" w:cs="Tahoma"/>
          <w:color w:val="262626" w:themeColor="text1" w:themeTint="D9"/>
          <w:sz w:val="20"/>
          <w:szCs w:val="20"/>
        </w:rPr>
        <w:t xml:space="preserve"> skierowan</w:t>
      </w:r>
      <w:r w:rsidR="00F32D13" w:rsidRPr="000C2FFC">
        <w:rPr>
          <w:rFonts w:asciiTheme="majorHAnsi" w:hAnsiTheme="majorHAnsi" w:cs="Tahoma"/>
          <w:color w:val="262626" w:themeColor="text1" w:themeTint="D9"/>
          <w:sz w:val="20"/>
          <w:szCs w:val="20"/>
        </w:rPr>
        <w:t>e</w:t>
      </w:r>
      <w:r w:rsidRPr="000C2FFC">
        <w:rPr>
          <w:rFonts w:asciiTheme="majorHAnsi" w:hAnsiTheme="majorHAnsi" w:cs="Tahoma"/>
          <w:color w:val="262626" w:themeColor="text1" w:themeTint="D9"/>
          <w:sz w:val="20"/>
          <w:szCs w:val="20"/>
        </w:rPr>
        <w:t xml:space="preserve"> do realizacji zamówienia, zgodn</w:t>
      </w:r>
      <w:r w:rsidR="00F32D13" w:rsidRPr="000C2FFC">
        <w:rPr>
          <w:rFonts w:asciiTheme="majorHAnsi" w:hAnsiTheme="majorHAnsi" w:cs="Tahoma"/>
          <w:color w:val="262626" w:themeColor="text1" w:themeTint="D9"/>
          <w:sz w:val="20"/>
          <w:szCs w:val="20"/>
        </w:rPr>
        <w:t>ie</w:t>
      </w:r>
      <w:r w:rsidRPr="000C2FFC">
        <w:rPr>
          <w:rFonts w:asciiTheme="majorHAnsi" w:hAnsiTheme="majorHAnsi" w:cs="Tahoma"/>
          <w:color w:val="262626" w:themeColor="text1" w:themeTint="D9"/>
          <w:sz w:val="20"/>
          <w:szCs w:val="20"/>
        </w:rPr>
        <w:t xml:space="preserve"> z wymaganiami niniejszego kryterium w </w:t>
      </w:r>
      <w:r w:rsidRPr="000C2FFC">
        <w:rPr>
          <w:rFonts w:asciiTheme="majorHAnsi" w:hAnsiTheme="majorHAnsi" w:cs="Tahoma"/>
          <w:i/>
          <w:color w:val="262626" w:themeColor="text1" w:themeTint="D9"/>
          <w:sz w:val="20"/>
          <w:szCs w:val="20"/>
        </w:rPr>
        <w:t>„Formularzu ofertowym„</w:t>
      </w:r>
      <w:r w:rsidRPr="000C2FFC">
        <w:rPr>
          <w:rFonts w:asciiTheme="majorHAnsi" w:hAnsiTheme="majorHAnsi" w:cs="Tahoma"/>
          <w:color w:val="262626" w:themeColor="text1" w:themeTint="D9"/>
          <w:sz w:val="20"/>
          <w:szCs w:val="20"/>
        </w:rPr>
        <w:t xml:space="preserve"> w pkt 2, podając jednocześnie imi</w:t>
      </w:r>
      <w:r w:rsidR="00F32D13" w:rsidRPr="000C2FFC">
        <w:rPr>
          <w:rFonts w:asciiTheme="majorHAnsi" w:hAnsiTheme="majorHAnsi" w:cs="Tahoma"/>
          <w:color w:val="262626" w:themeColor="text1" w:themeTint="D9"/>
          <w:sz w:val="20"/>
          <w:szCs w:val="20"/>
        </w:rPr>
        <w:t>ona</w:t>
      </w:r>
      <w:r w:rsidRPr="000C2FFC">
        <w:rPr>
          <w:rFonts w:asciiTheme="majorHAnsi" w:hAnsiTheme="majorHAnsi" w:cs="Tahoma"/>
          <w:color w:val="262626" w:themeColor="text1" w:themeTint="D9"/>
          <w:sz w:val="20"/>
          <w:szCs w:val="20"/>
        </w:rPr>
        <w:t xml:space="preserve"> i nazwisk</w:t>
      </w:r>
      <w:r w:rsidR="00F32D13" w:rsidRPr="000C2FFC">
        <w:rPr>
          <w:rFonts w:asciiTheme="majorHAnsi" w:hAnsiTheme="majorHAnsi" w:cs="Tahoma"/>
          <w:color w:val="262626" w:themeColor="text1" w:themeTint="D9"/>
          <w:sz w:val="20"/>
          <w:szCs w:val="20"/>
        </w:rPr>
        <w:t>a</w:t>
      </w:r>
      <w:r w:rsidRPr="000C2FFC">
        <w:rPr>
          <w:rFonts w:asciiTheme="majorHAnsi" w:hAnsiTheme="majorHAnsi" w:cs="Tahoma"/>
          <w:color w:val="262626" w:themeColor="text1" w:themeTint="D9"/>
          <w:sz w:val="20"/>
          <w:szCs w:val="20"/>
        </w:rPr>
        <w:t xml:space="preserve"> t</w:t>
      </w:r>
      <w:r w:rsidR="00F32D13" w:rsidRPr="000C2FFC">
        <w:rPr>
          <w:rFonts w:asciiTheme="majorHAnsi" w:hAnsiTheme="majorHAnsi" w:cs="Tahoma"/>
          <w:color w:val="262626" w:themeColor="text1" w:themeTint="D9"/>
          <w:sz w:val="20"/>
          <w:szCs w:val="20"/>
        </w:rPr>
        <w:t>ych</w:t>
      </w:r>
      <w:r w:rsidRPr="000C2FFC">
        <w:rPr>
          <w:rFonts w:asciiTheme="majorHAnsi" w:hAnsiTheme="majorHAnsi" w:cs="Tahoma"/>
          <w:color w:val="262626" w:themeColor="text1" w:themeTint="D9"/>
          <w:sz w:val="20"/>
          <w:szCs w:val="20"/>
        </w:rPr>
        <w:t xml:space="preserve"> os</w:t>
      </w:r>
      <w:r w:rsidR="00F32D13" w:rsidRPr="000C2FFC">
        <w:rPr>
          <w:rFonts w:asciiTheme="majorHAnsi" w:hAnsiTheme="majorHAnsi" w:cs="Tahoma"/>
          <w:color w:val="262626" w:themeColor="text1" w:themeTint="D9"/>
          <w:sz w:val="20"/>
          <w:szCs w:val="20"/>
        </w:rPr>
        <w:t>ób</w:t>
      </w:r>
      <w:r w:rsidRPr="000C2FFC">
        <w:rPr>
          <w:rFonts w:asciiTheme="majorHAnsi" w:hAnsiTheme="majorHAnsi" w:cs="Tahoma"/>
          <w:color w:val="262626" w:themeColor="text1" w:themeTint="D9"/>
          <w:sz w:val="20"/>
          <w:szCs w:val="20"/>
        </w:rPr>
        <w:t xml:space="preserve">. </w:t>
      </w:r>
    </w:p>
    <w:p w14:paraId="724B2492" w14:textId="7AD0504B" w:rsidR="000C63DB" w:rsidRPr="000C2FFC" w:rsidRDefault="000C63DB" w:rsidP="000C63DB">
      <w:pPr>
        <w:spacing w:after="0" w:line="240" w:lineRule="auto"/>
        <w:ind w:right="21"/>
        <w:jc w:val="both"/>
        <w:rPr>
          <w:rFonts w:asciiTheme="majorHAnsi" w:hAnsiTheme="majorHAnsi" w:cs="Tahoma"/>
          <w:color w:val="262626" w:themeColor="text1" w:themeTint="D9"/>
          <w:sz w:val="20"/>
          <w:szCs w:val="20"/>
        </w:rPr>
      </w:pPr>
      <w:r w:rsidRPr="000C2FFC">
        <w:rPr>
          <w:rFonts w:asciiTheme="majorHAnsi" w:hAnsiTheme="majorHAnsi" w:cs="Tahoma"/>
          <w:color w:val="262626" w:themeColor="text1" w:themeTint="D9"/>
          <w:sz w:val="20"/>
          <w:szCs w:val="20"/>
        </w:rPr>
        <w:t>Usługę zrealizowaną oznacza usługa prawidłowo zakończona i odebrana.</w:t>
      </w:r>
    </w:p>
    <w:p w14:paraId="47C6E86E" w14:textId="77777777" w:rsidR="000C63DB" w:rsidRPr="000C2FFC" w:rsidRDefault="000C63DB" w:rsidP="000C63DB">
      <w:pPr>
        <w:spacing w:after="0" w:line="240" w:lineRule="auto"/>
        <w:ind w:right="21"/>
        <w:jc w:val="both"/>
        <w:rPr>
          <w:rFonts w:asciiTheme="majorHAnsi" w:hAnsiTheme="majorHAnsi" w:cs="Tahoma"/>
          <w:color w:val="262626" w:themeColor="text1" w:themeTint="D9"/>
          <w:sz w:val="20"/>
          <w:szCs w:val="20"/>
        </w:rPr>
      </w:pPr>
    </w:p>
    <w:p w14:paraId="34CF9350" w14:textId="2A162C9F" w:rsidR="000C63DB" w:rsidRPr="009D66ED" w:rsidRDefault="000C63DB" w:rsidP="000C63DB">
      <w:pPr>
        <w:spacing w:after="0" w:line="240" w:lineRule="auto"/>
        <w:ind w:right="21"/>
        <w:jc w:val="both"/>
        <w:rPr>
          <w:rFonts w:asciiTheme="majorHAnsi" w:hAnsiTheme="majorHAnsi" w:cs="Tahoma"/>
          <w:b/>
          <w:bCs/>
          <w:color w:val="262626" w:themeColor="text1" w:themeTint="D9"/>
          <w:sz w:val="20"/>
          <w:szCs w:val="20"/>
        </w:rPr>
      </w:pPr>
      <w:r w:rsidRPr="009D66ED">
        <w:rPr>
          <w:rFonts w:asciiTheme="majorHAnsi" w:hAnsiTheme="majorHAnsi" w:cs="Tahoma"/>
          <w:b/>
          <w:bCs/>
          <w:color w:val="262626" w:themeColor="text1" w:themeTint="D9"/>
          <w:sz w:val="20"/>
          <w:szCs w:val="20"/>
        </w:rPr>
        <w:t>Brak informacji o ilości</w:t>
      </w:r>
      <w:r w:rsidR="00F32D13" w:rsidRPr="009D66ED">
        <w:rPr>
          <w:rFonts w:asciiTheme="majorHAnsi" w:hAnsiTheme="majorHAnsi" w:cs="Tahoma"/>
          <w:b/>
          <w:bCs/>
          <w:color w:val="262626" w:themeColor="text1" w:themeTint="D9"/>
          <w:sz w:val="20"/>
          <w:szCs w:val="20"/>
        </w:rPr>
        <w:t xml:space="preserve"> </w:t>
      </w:r>
      <w:r w:rsidRPr="009D66ED">
        <w:rPr>
          <w:rFonts w:asciiTheme="majorHAnsi" w:hAnsiTheme="majorHAnsi" w:cs="Tahoma"/>
          <w:b/>
          <w:bCs/>
          <w:color w:val="262626" w:themeColor="text1" w:themeTint="D9"/>
          <w:sz w:val="20"/>
          <w:szCs w:val="20"/>
        </w:rPr>
        <w:t xml:space="preserve">realizowanych usług </w:t>
      </w:r>
      <w:r w:rsidR="00F32D13" w:rsidRPr="009D66ED">
        <w:rPr>
          <w:rFonts w:asciiTheme="majorHAnsi" w:hAnsiTheme="majorHAnsi" w:cs="Tahoma"/>
          <w:b/>
          <w:bCs/>
          <w:color w:val="262626" w:themeColor="text1" w:themeTint="D9"/>
          <w:sz w:val="20"/>
          <w:szCs w:val="20"/>
        </w:rPr>
        <w:t xml:space="preserve">oraz opisu potwierdzającego nw. wymagania kryterium </w:t>
      </w:r>
      <w:r w:rsidRPr="009D66ED">
        <w:rPr>
          <w:rFonts w:asciiTheme="majorHAnsi" w:hAnsiTheme="majorHAnsi" w:cs="Tahoma"/>
          <w:b/>
          <w:bCs/>
          <w:color w:val="262626" w:themeColor="text1" w:themeTint="D9"/>
          <w:sz w:val="20"/>
          <w:szCs w:val="20"/>
        </w:rPr>
        <w:t>jak również danych osoby</w:t>
      </w:r>
      <w:r w:rsidR="00F32D13" w:rsidRPr="009D66ED">
        <w:rPr>
          <w:rFonts w:asciiTheme="majorHAnsi" w:hAnsiTheme="majorHAnsi" w:cs="Tahoma"/>
          <w:b/>
          <w:bCs/>
          <w:color w:val="262626" w:themeColor="text1" w:themeTint="D9"/>
          <w:sz w:val="20"/>
          <w:szCs w:val="20"/>
        </w:rPr>
        <w:t>/osób</w:t>
      </w:r>
      <w:r w:rsidRPr="009D66ED">
        <w:rPr>
          <w:rFonts w:asciiTheme="majorHAnsi" w:hAnsiTheme="majorHAnsi" w:cs="Tahoma"/>
          <w:b/>
          <w:bCs/>
          <w:color w:val="262626" w:themeColor="text1" w:themeTint="D9"/>
          <w:sz w:val="20"/>
          <w:szCs w:val="20"/>
        </w:rPr>
        <w:t xml:space="preserve"> je realizującej spowoduje przyznanie Wykonawcy 0 pkt w ramach niniejszego kryterium. Zamawiający nie będzie uzupełniał oraz nie będzie wyjaśniał treści oferty dotyczącej doświadczenia personelu. </w:t>
      </w:r>
    </w:p>
    <w:p w14:paraId="1A532541" w14:textId="325CE78B" w:rsidR="000C63DB" w:rsidRDefault="000C63DB" w:rsidP="000C63DB">
      <w:pPr>
        <w:spacing w:after="0" w:line="240" w:lineRule="auto"/>
        <w:ind w:right="21"/>
        <w:jc w:val="both"/>
        <w:rPr>
          <w:rFonts w:asciiTheme="majorHAnsi" w:hAnsiTheme="majorHAnsi" w:cs="Tahoma"/>
          <w:color w:val="262626" w:themeColor="text1" w:themeTint="D9"/>
          <w:sz w:val="20"/>
          <w:szCs w:val="20"/>
        </w:rPr>
      </w:pPr>
    </w:p>
    <w:p w14:paraId="312B9BF5" w14:textId="77777777" w:rsidR="00491A3C" w:rsidRPr="000C2FFC" w:rsidRDefault="00491A3C" w:rsidP="000C63DB">
      <w:pPr>
        <w:spacing w:after="0" w:line="240" w:lineRule="auto"/>
        <w:ind w:right="21"/>
        <w:jc w:val="both"/>
        <w:rPr>
          <w:rFonts w:asciiTheme="majorHAnsi" w:hAnsiTheme="majorHAnsi" w:cs="Tahoma"/>
          <w:color w:val="262626" w:themeColor="text1" w:themeTint="D9"/>
          <w:sz w:val="20"/>
          <w:szCs w:val="20"/>
        </w:rPr>
      </w:pPr>
    </w:p>
    <w:p w14:paraId="02C8E324" w14:textId="77777777" w:rsidR="000C63DB" w:rsidRPr="000C2FFC" w:rsidRDefault="000C63DB" w:rsidP="00491A3C">
      <w:pPr>
        <w:shd w:val="clear" w:color="auto" w:fill="F2F2F2" w:themeFill="background1" w:themeFillShade="F2"/>
        <w:spacing w:after="0" w:line="240" w:lineRule="auto"/>
        <w:ind w:right="21"/>
        <w:jc w:val="both"/>
        <w:rPr>
          <w:rFonts w:asciiTheme="majorHAnsi" w:hAnsiTheme="majorHAnsi" w:cs="Tahoma"/>
          <w:b/>
          <w:bCs/>
          <w:iCs/>
          <w:color w:val="262626" w:themeColor="text1" w:themeTint="D9"/>
          <w:sz w:val="20"/>
          <w:szCs w:val="20"/>
        </w:rPr>
      </w:pPr>
      <w:r w:rsidRPr="000C2FFC">
        <w:rPr>
          <w:rFonts w:asciiTheme="majorHAnsi" w:hAnsiTheme="majorHAnsi" w:cs="Tahoma"/>
          <w:b/>
          <w:bCs/>
          <w:iCs/>
          <w:color w:val="262626" w:themeColor="text1" w:themeTint="D9"/>
          <w:sz w:val="20"/>
          <w:szCs w:val="20"/>
        </w:rPr>
        <w:t xml:space="preserve">Uwaga: </w:t>
      </w:r>
    </w:p>
    <w:p w14:paraId="6FBE9C37" w14:textId="572902E0" w:rsidR="000C63DB" w:rsidRPr="00491A3C" w:rsidRDefault="000C63DB" w:rsidP="00491A3C">
      <w:pPr>
        <w:shd w:val="clear" w:color="auto" w:fill="F2F2F2" w:themeFill="background1" w:themeFillShade="F2"/>
        <w:spacing w:after="0" w:line="240" w:lineRule="auto"/>
        <w:ind w:right="15"/>
        <w:jc w:val="both"/>
        <w:rPr>
          <w:rFonts w:asciiTheme="majorHAnsi" w:hAnsiTheme="majorHAnsi" w:cs="Tahoma"/>
          <w:b/>
          <w:bCs/>
          <w:color w:val="262626" w:themeColor="text1" w:themeTint="D9"/>
          <w:sz w:val="20"/>
          <w:szCs w:val="20"/>
        </w:rPr>
      </w:pPr>
      <w:r w:rsidRPr="00491A3C">
        <w:rPr>
          <w:rFonts w:asciiTheme="majorHAnsi" w:hAnsiTheme="majorHAnsi" w:cs="Tahoma"/>
          <w:b/>
          <w:bCs/>
          <w:iCs/>
          <w:color w:val="262626" w:themeColor="text1" w:themeTint="D9"/>
          <w:sz w:val="20"/>
          <w:szCs w:val="20"/>
        </w:rPr>
        <w:t>Osob</w:t>
      </w:r>
      <w:r w:rsidR="00F32D13" w:rsidRPr="00491A3C">
        <w:rPr>
          <w:rFonts w:asciiTheme="majorHAnsi" w:hAnsiTheme="majorHAnsi" w:cs="Tahoma"/>
          <w:b/>
          <w:bCs/>
          <w:iCs/>
          <w:color w:val="262626" w:themeColor="text1" w:themeTint="D9"/>
          <w:sz w:val="20"/>
          <w:szCs w:val="20"/>
        </w:rPr>
        <w:t>y</w:t>
      </w:r>
      <w:r w:rsidRPr="00491A3C">
        <w:rPr>
          <w:rFonts w:asciiTheme="majorHAnsi" w:hAnsiTheme="majorHAnsi" w:cs="Tahoma"/>
          <w:b/>
          <w:bCs/>
          <w:iCs/>
          <w:color w:val="262626" w:themeColor="text1" w:themeTint="D9"/>
          <w:sz w:val="20"/>
          <w:szCs w:val="20"/>
        </w:rPr>
        <w:t xml:space="preserve"> określon</w:t>
      </w:r>
      <w:r w:rsidR="00F32D13" w:rsidRPr="00491A3C">
        <w:rPr>
          <w:rFonts w:asciiTheme="majorHAnsi" w:hAnsiTheme="majorHAnsi" w:cs="Tahoma"/>
          <w:b/>
          <w:bCs/>
          <w:iCs/>
          <w:color w:val="262626" w:themeColor="text1" w:themeTint="D9"/>
          <w:sz w:val="20"/>
          <w:szCs w:val="20"/>
        </w:rPr>
        <w:t>e</w:t>
      </w:r>
      <w:r w:rsidRPr="00491A3C">
        <w:rPr>
          <w:rFonts w:asciiTheme="majorHAnsi" w:hAnsiTheme="majorHAnsi" w:cs="Tahoma"/>
          <w:b/>
          <w:bCs/>
          <w:iCs/>
          <w:color w:val="262626" w:themeColor="text1" w:themeTint="D9"/>
          <w:sz w:val="20"/>
          <w:szCs w:val="20"/>
        </w:rPr>
        <w:t xml:space="preserve"> przez Wykonawcę w ofercie mu</w:t>
      </w:r>
      <w:r w:rsidR="00F32D13" w:rsidRPr="00491A3C">
        <w:rPr>
          <w:rFonts w:asciiTheme="majorHAnsi" w:hAnsiTheme="majorHAnsi" w:cs="Tahoma"/>
          <w:b/>
          <w:bCs/>
          <w:iCs/>
          <w:color w:val="262626" w:themeColor="text1" w:themeTint="D9"/>
          <w:sz w:val="20"/>
          <w:szCs w:val="20"/>
        </w:rPr>
        <w:t>szą</w:t>
      </w:r>
      <w:r w:rsidRPr="00491A3C">
        <w:rPr>
          <w:rFonts w:asciiTheme="majorHAnsi" w:hAnsiTheme="majorHAnsi" w:cs="Tahoma"/>
          <w:b/>
          <w:bCs/>
          <w:iCs/>
          <w:color w:val="262626" w:themeColor="text1" w:themeTint="D9"/>
          <w:sz w:val="20"/>
          <w:szCs w:val="20"/>
        </w:rPr>
        <w:t xml:space="preserve"> następnie zostać wskazan</w:t>
      </w:r>
      <w:r w:rsidR="00F32D13" w:rsidRPr="00491A3C">
        <w:rPr>
          <w:rFonts w:asciiTheme="majorHAnsi" w:hAnsiTheme="majorHAnsi" w:cs="Tahoma"/>
          <w:b/>
          <w:bCs/>
          <w:iCs/>
          <w:color w:val="262626" w:themeColor="text1" w:themeTint="D9"/>
          <w:sz w:val="20"/>
          <w:szCs w:val="20"/>
        </w:rPr>
        <w:t>e</w:t>
      </w:r>
      <w:r w:rsidRPr="00491A3C">
        <w:rPr>
          <w:rFonts w:asciiTheme="majorHAnsi" w:hAnsiTheme="majorHAnsi" w:cs="Tahoma"/>
          <w:b/>
          <w:bCs/>
          <w:iCs/>
          <w:color w:val="262626" w:themeColor="text1" w:themeTint="D9"/>
          <w:sz w:val="20"/>
          <w:szCs w:val="20"/>
        </w:rPr>
        <w:t xml:space="preserve"> jako jedn</w:t>
      </w:r>
      <w:r w:rsidR="00F32D13" w:rsidRPr="00491A3C">
        <w:rPr>
          <w:rFonts w:asciiTheme="majorHAnsi" w:hAnsiTheme="majorHAnsi" w:cs="Tahoma"/>
          <w:b/>
          <w:bCs/>
          <w:iCs/>
          <w:color w:val="262626" w:themeColor="text1" w:themeTint="D9"/>
          <w:sz w:val="20"/>
          <w:szCs w:val="20"/>
        </w:rPr>
        <w:t>e</w:t>
      </w:r>
      <w:r w:rsidRPr="00491A3C">
        <w:rPr>
          <w:rFonts w:asciiTheme="majorHAnsi" w:hAnsiTheme="majorHAnsi" w:cs="Tahoma"/>
          <w:b/>
          <w:bCs/>
          <w:iCs/>
          <w:color w:val="262626" w:themeColor="text1" w:themeTint="D9"/>
          <w:sz w:val="20"/>
          <w:szCs w:val="20"/>
        </w:rPr>
        <w:t xml:space="preserve"> z osób w wykazie przedkładanym celem potwierdzenia spełnienia warunku określonego przez Zamawiającego w </w:t>
      </w:r>
      <w:r w:rsidRPr="00491A3C">
        <w:rPr>
          <w:rFonts w:asciiTheme="majorHAnsi" w:hAnsiTheme="majorHAnsi" w:cs="Tahoma"/>
          <w:b/>
          <w:bCs/>
          <w:color w:val="262626" w:themeColor="text1" w:themeTint="D9"/>
          <w:sz w:val="20"/>
          <w:szCs w:val="20"/>
        </w:rPr>
        <w:t xml:space="preserve">Rozdz. II ust. 7 pkt 7.1/ ppkt 4.2/ lit. </w:t>
      </w:r>
      <w:r w:rsidR="00D126EA" w:rsidRPr="00491A3C">
        <w:rPr>
          <w:rFonts w:asciiTheme="majorHAnsi" w:hAnsiTheme="majorHAnsi" w:cs="Calibri"/>
          <w:b/>
          <w:bCs/>
          <w:iCs/>
          <w:color w:val="262626" w:themeColor="text1" w:themeTint="D9"/>
          <w:sz w:val="18"/>
          <w:szCs w:val="18"/>
        </w:rPr>
        <w:t xml:space="preserve">a, c, d oraz e </w:t>
      </w:r>
      <w:r w:rsidRPr="00491A3C">
        <w:rPr>
          <w:rFonts w:asciiTheme="majorHAnsi" w:hAnsiTheme="majorHAnsi" w:cs="Tahoma"/>
          <w:b/>
          <w:bCs/>
          <w:color w:val="262626" w:themeColor="text1" w:themeTint="D9"/>
          <w:sz w:val="20"/>
          <w:szCs w:val="20"/>
        </w:rPr>
        <w:t xml:space="preserve"> SWZ.</w:t>
      </w:r>
    </w:p>
    <w:p w14:paraId="7E7BD667" w14:textId="77777777" w:rsidR="000C63DB" w:rsidRDefault="000C63DB" w:rsidP="000C63DB">
      <w:pPr>
        <w:spacing w:after="0" w:line="240" w:lineRule="auto"/>
        <w:ind w:right="21"/>
        <w:jc w:val="both"/>
        <w:rPr>
          <w:rFonts w:asciiTheme="majorHAnsi" w:hAnsiTheme="majorHAnsi" w:cs="Tahoma"/>
          <w:b/>
          <w:bCs/>
          <w:iCs/>
          <w:color w:val="262626"/>
          <w:sz w:val="20"/>
          <w:szCs w:val="20"/>
        </w:rPr>
      </w:pPr>
      <w:r w:rsidRPr="00385992">
        <w:rPr>
          <w:rFonts w:asciiTheme="majorHAnsi" w:hAnsiTheme="majorHAnsi" w:cs="Tahoma"/>
          <w:b/>
          <w:bCs/>
          <w:iCs/>
          <w:color w:val="262626"/>
          <w:sz w:val="20"/>
          <w:szCs w:val="20"/>
        </w:rPr>
        <w:t xml:space="preserve"> </w:t>
      </w:r>
    </w:p>
    <w:p w14:paraId="6FDD17E3" w14:textId="77777777" w:rsidR="000C63DB" w:rsidRPr="00385992" w:rsidRDefault="000C63DB" w:rsidP="000C63DB">
      <w:pPr>
        <w:spacing w:after="0" w:line="240" w:lineRule="auto"/>
        <w:ind w:right="21"/>
        <w:jc w:val="both"/>
        <w:rPr>
          <w:rFonts w:asciiTheme="majorHAnsi" w:hAnsiTheme="majorHAnsi" w:cs="Tahoma"/>
          <w:b/>
          <w:bCs/>
          <w:color w:val="262626"/>
          <w:sz w:val="20"/>
          <w:szCs w:val="20"/>
          <w:lang w:eastAsia="x-none"/>
        </w:rPr>
      </w:pPr>
      <w:r w:rsidRPr="00385992">
        <w:rPr>
          <w:rFonts w:asciiTheme="majorHAnsi" w:hAnsiTheme="majorHAnsi" w:cs="Tahoma"/>
          <w:b/>
          <w:bCs/>
          <w:color w:val="262626"/>
          <w:sz w:val="20"/>
          <w:szCs w:val="20"/>
          <w:lang w:eastAsia="x-none"/>
        </w:rPr>
        <w:t>W ramach kryterium uzyskać będzie można 40 pkt Punkty zostaną przyznane zgodnie z poniższym opisem:</w:t>
      </w:r>
    </w:p>
    <w:p w14:paraId="603B3218" w14:textId="77777777" w:rsidR="00D126EA" w:rsidRDefault="00D126EA" w:rsidP="00D126EA">
      <w:pPr>
        <w:spacing w:after="0" w:line="240" w:lineRule="auto"/>
        <w:jc w:val="both"/>
        <w:rPr>
          <w:rFonts w:asciiTheme="majorHAnsi" w:hAnsiTheme="majorHAnsi" w:cstheme="majorHAnsi"/>
          <w:color w:val="C00000"/>
          <w:sz w:val="20"/>
          <w:szCs w:val="20"/>
        </w:rPr>
      </w:pPr>
    </w:p>
    <w:p w14:paraId="2F8E1EB1" w14:textId="1F0364B5" w:rsidR="00D126EA" w:rsidRPr="00D126EA" w:rsidRDefault="00D126EA" w:rsidP="00D126EA">
      <w:pPr>
        <w:spacing w:after="0" w:line="240" w:lineRule="auto"/>
        <w:jc w:val="both"/>
        <w:rPr>
          <w:rFonts w:asciiTheme="majorHAnsi" w:hAnsiTheme="majorHAnsi" w:cstheme="majorHAnsi"/>
          <w:color w:val="C00000"/>
          <w:sz w:val="20"/>
          <w:szCs w:val="20"/>
        </w:rPr>
      </w:pPr>
      <w:r w:rsidRPr="00D126EA">
        <w:rPr>
          <w:rFonts w:asciiTheme="majorHAnsi" w:hAnsiTheme="majorHAnsi" w:cstheme="majorHAnsi"/>
          <w:color w:val="C00000"/>
          <w:sz w:val="20"/>
          <w:szCs w:val="20"/>
        </w:rPr>
        <w:t>Zamawiający w niniejszym kryterium przyzna dodatkowe punkty za doświadczenie osób skierowanych do realizacji zamówienia wykraczające ponad doświadczenie sprecyzowane przez Zamawiającego. W ramach kryterium uzyskać będzie można łącznie 40 pkt. Punkty zostaną przyznane zgodnie z poniższym opisem:</w:t>
      </w:r>
    </w:p>
    <w:p w14:paraId="7A3C2CEC" w14:textId="32D792AB" w:rsidR="00D126EA" w:rsidRDefault="00D126EA" w:rsidP="00D126EA">
      <w:pPr>
        <w:spacing w:after="0" w:line="240" w:lineRule="auto"/>
        <w:ind w:firstLine="708"/>
        <w:jc w:val="both"/>
        <w:rPr>
          <w:rFonts w:asciiTheme="majorHAnsi" w:hAnsiTheme="majorHAnsi" w:cstheme="majorHAnsi"/>
          <w:color w:val="C00000"/>
          <w:sz w:val="20"/>
          <w:szCs w:val="20"/>
        </w:rPr>
      </w:pPr>
    </w:p>
    <w:p w14:paraId="7ACCC9A9" w14:textId="61B10EE3" w:rsidR="00491A3C" w:rsidRPr="00EB75D0" w:rsidRDefault="005C21C8" w:rsidP="005C21C8">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Calibri Light" w:hAnsi="Calibri Light"/>
          <w:sz w:val="20"/>
          <w:szCs w:val="20"/>
        </w:rPr>
      </w:pPr>
      <w:r>
        <w:rPr>
          <w:rFonts w:ascii="Calibri Light" w:hAnsi="Calibri Light"/>
          <w:b/>
          <w:bCs/>
          <w:sz w:val="20"/>
          <w:szCs w:val="20"/>
        </w:rPr>
        <w:t xml:space="preserve">A/ </w:t>
      </w:r>
      <w:r w:rsidR="00914596">
        <w:rPr>
          <w:rFonts w:ascii="Calibri Light" w:hAnsi="Calibri Light"/>
          <w:b/>
          <w:bCs/>
          <w:sz w:val="20"/>
          <w:szCs w:val="20"/>
        </w:rPr>
        <w:t xml:space="preserve">(a) </w:t>
      </w:r>
      <w:r w:rsidR="00491A3C" w:rsidRPr="00EB75D0">
        <w:rPr>
          <w:rFonts w:ascii="Calibri Light" w:hAnsi="Calibri Light"/>
          <w:b/>
          <w:bCs/>
          <w:sz w:val="20"/>
          <w:szCs w:val="20"/>
        </w:rPr>
        <w:t>Doświadczenie audytora dokumentacji projektowej w branży architektonicznej</w:t>
      </w:r>
      <w:r w:rsidR="00491A3C" w:rsidRPr="00EB75D0">
        <w:rPr>
          <w:rFonts w:ascii="Calibri Light" w:hAnsi="Calibri Light"/>
          <w:sz w:val="20"/>
          <w:szCs w:val="20"/>
        </w:rPr>
        <w:t>, pełniącego jednocześnie funkcję kierownika zespołu audytorów w pełnieniu funkcji, projektanta lub projektanta sprawdzającego w tej branży przy sporządzaniu projektów budynków użyteczności publicznej w technologii stalowej modułowej lub prefabrykowanego szkieletu drewnianego, wraz z niezbędnymi instalacjami, urządzeniami technicznymi, infrastrukturą i zagospodarowaniem terenu – waga 10 % - 10 pkt:</w:t>
      </w:r>
    </w:p>
    <w:p w14:paraId="5D562BBD" w14:textId="77777777" w:rsidR="00491A3C" w:rsidRPr="00EB75D0" w:rsidRDefault="00491A3C" w:rsidP="00EB75D0">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jc w:val="both"/>
        <w:rPr>
          <w:rFonts w:ascii="Calibri Light" w:hAnsi="Calibri Light"/>
          <w:sz w:val="20"/>
          <w:szCs w:val="20"/>
        </w:rPr>
      </w:pPr>
    </w:p>
    <w:p w14:paraId="4C993ADE" w14:textId="2E1896C9" w:rsidR="00D62CC7" w:rsidRPr="00C311AC" w:rsidRDefault="00D62CC7" w:rsidP="00BF0628">
      <w:pPr>
        <w:pStyle w:val="Akapitzlist"/>
        <w:numPr>
          <w:ilvl w:val="0"/>
          <w:numId w:val="33"/>
        </w:numPr>
        <w:shd w:val="clear" w:color="auto" w:fill="FFFFFF" w:themeFill="background1"/>
        <w:spacing w:after="0" w:line="240" w:lineRule="auto"/>
        <w:ind w:left="1134" w:right="15"/>
        <w:jc w:val="both"/>
        <w:rPr>
          <w:rFonts w:asciiTheme="majorHAnsi" w:hAnsiTheme="majorHAnsi" w:cs="Tahoma"/>
          <w:i/>
          <w:iCs/>
          <w:color w:val="262626" w:themeColor="text1" w:themeTint="D9"/>
          <w:sz w:val="20"/>
          <w:szCs w:val="20"/>
        </w:rPr>
      </w:pPr>
      <w:r w:rsidRPr="00C311AC">
        <w:rPr>
          <w:rFonts w:ascii="Calibri Light" w:hAnsi="Calibri Light" w:cs="Calibri Light"/>
          <w:bCs/>
          <w:color w:val="262626" w:themeColor="text1" w:themeTint="D9"/>
          <w:sz w:val="20"/>
          <w:szCs w:val="20"/>
        </w:rPr>
        <w:t xml:space="preserve">w pełnieniu funkcji </w:t>
      </w:r>
      <w:r w:rsidR="00344B1D" w:rsidRPr="00C311AC">
        <w:rPr>
          <w:rFonts w:ascii="Calibri Light" w:hAnsi="Calibri Light" w:cs="Calibri Light"/>
          <w:bCs/>
          <w:color w:val="262626" w:themeColor="text1" w:themeTint="D9"/>
          <w:sz w:val="20"/>
          <w:szCs w:val="20"/>
        </w:rPr>
        <w:t xml:space="preserve">projektanta, projektanta sprawdzającego w tej specjalności, w tym co najmniej </w:t>
      </w:r>
      <w:r w:rsidR="00344B1D" w:rsidRPr="007A3E9F">
        <w:rPr>
          <w:rFonts w:ascii="Calibri Light" w:hAnsi="Calibri Light" w:cs="Calibri Light"/>
          <w:b/>
          <w:color w:val="262626" w:themeColor="text1" w:themeTint="D9"/>
          <w:sz w:val="20"/>
          <w:szCs w:val="20"/>
        </w:rPr>
        <w:t>jednej usługi</w:t>
      </w:r>
      <w:r w:rsidR="00344B1D" w:rsidRPr="00C311AC">
        <w:rPr>
          <w:rFonts w:ascii="Calibri Light" w:hAnsi="Calibri Light" w:cs="Calibri Light"/>
          <w:bCs/>
          <w:color w:val="262626" w:themeColor="text1" w:themeTint="D9"/>
          <w:sz w:val="20"/>
          <w:szCs w:val="20"/>
        </w:rPr>
        <w:t xml:space="preserve"> tego typu dotyczącej, oddanego do użytkowania budynku użyteczności publicznej (budynek wraz z instalacjami, urządzeniami technicznymi, infrastrukturą i zagospodarowaniem terenu) o kubaturze nie mniejszej niż 4500 m</w:t>
      </w:r>
      <w:r w:rsidR="00344B1D" w:rsidRPr="00C311AC">
        <w:rPr>
          <w:rFonts w:ascii="Calibri Light" w:hAnsi="Calibri Light" w:cs="Calibri Light"/>
          <w:bCs/>
          <w:color w:val="262626" w:themeColor="text1" w:themeTint="D9"/>
          <w:sz w:val="20"/>
          <w:szCs w:val="20"/>
          <w:vertAlign w:val="superscript"/>
        </w:rPr>
        <w:t>3</w:t>
      </w:r>
      <w:r w:rsidR="00344B1D" w:rsidRPr="00C311AC">
        <w:rPr>
          <w:rFonts w:ascii="Calibri Light" w:hAnsi="Calibri Light" w:cs="Calibri Light"/>
          <w:bCs/>
          <w:color w:val="262626" w:themeColor="text1" w:themeTint="D9"/>
          <w:sz w:val="20"/>
          <w:szCs w:val="20"/>
        </w:rPr>
        <w:t xml:space="preserve"> i powierzchni użytkowej nie mniejszej niż 1500 m</w:t>
      </w:r>
      <w:r w:rsidR="00344B1D" w:rsidRPr="00C311AC">
        <w:rPr>
          <w:rFonts w:ascii="Calibri Light" w:hAnsi="Calibri Light" w:cs="Calibri Light"/>
          <w:bCs/>
          <w:color w:val="262626" w:themeColor="text1" w:themeTint="D9"/>
          <w:sz w:val="20"/>
          <w:szCs w:val="20"/>
          <w:vertAlign w:val="superscript"/>
        </w:rPr>
        <w:t xml:space="preserve">2 </w:t>
      </w:r>
      <w:r w:rsidR="00491A3C" w:rsidRPr="00C311AC">
        <w:rPr>
          <w:rFonts w:ascii="Calibri Light" w:hAnsi="Calibri Light"/>
          <w:b/>
          <w:bCs/>
          <w:color w:val="262626" w:themeColor="text1" w:themeTint="D9"/>
          <w:sz w:val="20"/>
          <w:szCs w:val="20"/>
        </w:rPr>
        <w:t>– 0 pkt,</w:t>
      </w:r>
      <w:r w:rsidRPr="00C311AC">
        <w:rPr>
          <w:rFonts w:ascii="Calibri Light" w:hAnsi="Calibri Light"/>
          <w:color w:val="262626" w:themeColor="text1" w:themeTint="D9"/>
          <w:sz w:val="20"/>
          <w:szCs w:val="20"/>
        </w:rPr>
        <w:t xml:space="preserve"> </w:t>
      </w:r>
    </w:p>
    <w:p w14:paraId="1ED4A2E5" w14:textId="16E75735" w:rsidR="00D62CC7" w:rsidRPr="00C311AC" w:rsidRDefault="00D62CC7" w:rsidP="00EB75D0">
      <w:pPr>
        <w:pStyle w:val="Akapitzlist"/>
        <w:shd w:val="clear" w:color="auto" w:fill="FFFFFF" w:themeFill="background1"/>
        <w:spacing w:after="0" w:line="240" w:lineRule="auto"/>
        <w:ind w:right="15" w:firstLine="414"/>
        <w:jc w:val="both"/>
        <w:rPr>
          <w:rFonts w:asciiTheme="majorHAnsi" w:hAnsiTheme="majorHAnsi" w:cs="Tahoma"/>
          <w:i/>
          <w:iCs/>
          <w:color w:val="262626" w:themeColor="text1" w:themeTint="D9"/>
          <w:sz w:val="18"/>
          <w:szCs w:val="18"/>
        </w:rPr>
      </w:pPr>
      <w:r w:rsidRPr="00C311AC">
        <w:rPr>
          <w:rFonts w:ascii="Calibri Light" w:hAnsi="Calibri Light"/>
          <w:i/>
          <w:iCs/>
          <w:color w:val="262626" w:themeColor="text1" w:themeTint="D9"/>
          <w:sz w:val="18"/>
          <w:szCs w:val="18"/>
        </w:rPr>
        <w:t>(warunek udziału w postępowaniu określony w</w:t>
      </w:r>
      <w:r w:rsidRPr="00C311AC">
        <w:rPr>
          <w:rFonts w:asciiTheme="majorHAnsi" w:hAnsiTheme="majorHAnsi" w:cs="Tahoma"/>
          <w:i/>
          <w:iCs/>
          <w:color w:val="262626" w:themeColor="text1" w:themeTint="D9"/>
          <w:sz w:val="18"/>
          <w:szCs w:val="18"/>
        </w:rPr>
        <w:t xml:space="preserve"> Rozdz. II ust. 7 pkt 7.1/ ppkt 4.2/ lit. </w:t>
      </w:r>
      <w:r w:rsidRPr="00C311AC">
        <w:rPr>
          <w:rFonts w:asciiTheme="majorHAnsi" w:hAnsiTheme="majorHAnsi" w:cs="Calibri"/>
          <w:i/>
          <w:iCs/>
          <w:color w:val="262626" w:themeColor="text1" w:themeTint="D9"/>
          <w:sz w:val="18"/>
          <w:szCs w:val="18"/>
        </w:rPr>
        <w:t xml:space="preserve">w pkt. a, </w:t>
      </w:r>
      <w:r w:rsidRPr="00C311AC">
        <w:rPr>
          <w:rFonts w:asciiTheme="majorHAnsi" w:hAnsiTheme="majorHAnsi" w:cs="Tahoma"/>
          <w:i/>
          <w:iCs/>
          <w:color w:val="262626" w:themeColor="text1" w:themeTint="D9"/>
          <w:sz w:val="18"/>
          <w:szCs w:val="18"/>
        </w:rPr>
        <w:t>SWZ).</w:t>
      </w:r>
    </w:p>
    <w:p w14:paraId="3B1B002B" w14:textId="77777777" w:rsidR="00344B1D" w:rsidRPr="00EB75D0" w:rsidRDefault="00344B1D" w:rsidP="00EB75D0">
      <w:pPr>
        <w:pStyle w:val="Akapitzlist"/>
        <w:tabs>
          <w:tab w:val="left" w:pos="-142"/>
        </w:tabs>
        <w:spacing w:after="0" w:line="240" w:lineRule="auto"/>
        <w:ind w:left="1134"/>
        <w:jc w:val="both"/>
        <w:rPr>
          <w:rFonts w:ascii="Calibri Light" w:hAnsi="Calibri Light" w:cs="Calibri Light"/>
          <w:bCs/>
          <w:color w:val="002060"/>
          <w:sz w:val="20"/>
          <w:szCs w:val="20"/>
          <w:vertAlign w:val="superscript"/>
        </w:rPr>
      </w:pPr>
    </w:p>
    <w:p w14:paraId="1D614C03" w14:textId="22569A40" w:rsidR="00491A3C" w:rsidRPr="00EB75D0" w:rsidRDefault="00491A3C" w:rsidP="00EB75D0">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b/>
          <w:bCs/>
          <w:sz w:val="20"/>
          <w:szCs w:val="20"/>
        </w:rPr>
      </w:pPr>
      <w:r w:rsidRPr="00EB75D0">
        <w:rPr>
          <w:rFonts w:ascii="Calibri Light" w:hAnsi="Calibri Light"/>
          <w:sz w:val="20"/>
          <w:szCs w:val="20"/>
        </w:rPr>
        <w:t xml:space="preserve">w pełnieniu funkcji, projektanta lub projektanta sprawdzającego przy sporządzaniu </w:t>
      </w:r>
      <w:r w:rsidRPr="00914596">
        <w:rPr>
          <w:rFonts w:ascii="Calibri Light" w:hAnsi="Calibri Light"/>
          <w:b/>
          <w:bCs/>
          <w:sz w:val="20"/>
          <w:szCs w:val="20"/>
        </w:rPr>
        <w:t>2 projektów</w:t>
      </w:r>
      <w:r w:rsidRPr="00EB75D0">
        <w:rPr>
          <w:rFonts w:ascii="Calibri Light" w:hAnsi="Calibri Light"/>
          <w:sz w:val="20"/>
          <w:szCs w:val="20"/>
        </w:rPr>
        <w:t xml:space="preserve"> budynków użyteczności publicznej w technologii stalowej modułowej lub prefabrykowanego szkieletu drewnianego, wraz z niezbędnymi instalacjami, urządzeniami technicznymi, infrastrukturą i zagospodarowaniem terenu, każdy o powierzchni użytkowej min. 2000 m</w:t>
      </w:r>
      <w:r w:rsidRPr="00EB75D0">
        <w:rPr>
          <w:rFonts w:ascii="Calibri Light" w:hAnsi="Calibri Light"/>
          <w:sz w:val="20"/>
          <w:szCs w:val="20"/>
          <w:vertAlign w:val="superscript"/>
        </w:rPr>
        <w:t>2</w:t>
      </w:r>
      <w:r w:rsidRPr="00EB75D0">
        <w:rPr>
          <w:rFonts w:ascii="Calibri Light" w:hAnsi="Calibri Light"/>
          <w:sz w:val="20"/>
          <w:szCs w:val="20"/>
        </w:rPr>
        <w:t xml:space="preserve"> </w:t>
      </w:r>
      <w:r w:rsidRPr="00EB75D0">
        <w:rPr>
          <w:rFonts w:ascii="Calibri Light" w:hAnsi="Calibri Light"/>
          <w:b/>
          <w:bCs/>
          <w:sz w:val="20"/>
          <w:szCs w:val="20"/>
        </w:rPr>
        <w:t>– 5 pkt,</w:t>
      </w:r>
    </w:p>
    <w:p w14:paraId="42A8B599" w14:textId="77777777" w:rsidR="00D62CC7" w:rsidRPr="00EB75D0" w:rsidRDefault="00D62CC7" w:rsidP="00EB75D0">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jc w:val="both"/>
        <w:rPr>
          <w:rFonts w:ascii="Calibri Light" w:hAnsi="Calibri Light"/>
          <w:b/>
          <w:bCs/>
          <w:sz w:val="20"/>
          <w:szCs w:val="20"/>
        </w:rPr>
      </w:pPr>
    </w:p>
    <w:p w14:paraId="38ADCD0E" w14:textId="4F28F0D5" w:rsidR="00491A3C" w:rsidRPr="00EB75D0" w:rsidRDefault="00491A3C" w:rsidP="00EB75D0">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sz w:val="20"/>
          <w:szCs w:val="20"/>
        </w:rPr>
      </w:pPr>
      <w:r w:rsidRPr="00EB75D0">
        <w:rPr>
          <w:rFonts w:ascii="Calibri Light" w:hAnsi="Calibri Light"/>
          <w:sz w:val="20"/>
          <w:szCs w:val="20"/>
        </w:rPr>
        <w:t xml:space="preserve">w pełnieniu funkcji, projektanta lub projektanta sprawdzającego przy sporządzaniu </w:t>
      </w:r>
      <w:r w:rsidRPr="00914596">
        <w:rPr>
          <w:rFonts w:ascii="Calibri Light" w:hAnsi="Calibri Light"/>
          <w:b/>
          <w:bCs/>
          <w:sz w:val="20"/>
          <w:szCs w:val="20"/>
        </w:rPr>
        <w:t>2 projektów</w:t>
      </w:r>
      <w:r w:rsidRPr="00EB75D0">
        <w:rPr>
          <w:rFonts w:ascii="Calibri Light" w:hAnsi="Calibri Light"/>
          <w:sz w:val="20"/>
          <w:szCs w:val="20"/>
        </w:rPr>
        <w:t xml:space="preserve"> budynków użyteczności publicznej w technologii stalowej modułowej lub prefabrykowanego szkieletu drewnianego, wraz z niezbędnymi instalacjami, urządzeniami technicznymi, infrastrukturą i zagospodarowaniem terenu, każdy o powierzchni użytkowej min. 2500 m</w:t>
      </w:r>
      <w:r w:rsidRPr="00EB75D0">
        <w:rPr>
          <w:rFonts w:ascii="Calibri Light" w:hAnsi="Calibri Light"/>
          <w:sz w:val="20"/>
          <w:szCs w:val="20"/>
          <w:vertAlign w:val="superscript"/>
        </w:rPr>
        <w:t>2</w:t>
      </w:r>
      <w:r w:rsidRPr="00EB75D0">
        <w:rPr>
          <w:rFonts w:ascii="Calibri Light" w:hAnsi="Calibri Light"/>
          <w:sz w:val="20"/>
          <w:szCs w:val="20"/>
        </w:rPr>
        <w:t xml:space="preserve"> </w:t>
      </w:r>
      <w:r w:rsidRPr="00EB75D0">
        <w:rPr>
          <w:rFonts w:ascii="Calibri Light" w:hAnsi="Calibri Light"/>
          <w:b/>
          <w:bCs/>
          <w:sz w:val="20"/>
          <w:szCs w:val="20"/>
        </w:rPr>
        <w:t>– 10 pkt.</w:t>
      </w:r>
    </w:p>
    <w:p w14:paraId="7EA0743D" w14:textId="650A1184" w:rsidR="00491A3C" w:rsidRDefault="00491A3C" w:rsidP="00EB75D0">
      <w:pPr>
        <w:spacing w:after="0" w:line="240" w:lineRule="auto"/>
        <w:jc w:val="both"/>
        <w:rPr>
          <w:rFonts w:ascii="Calibri Light" w:hAnsi="Calibri Light"/>
          <w:sz w:val="20"/>
          <w:szCs w:val="20"/>
        </w:rPr>
      </w:pPr>
    </w:p>
    <w:p w14:paraId="4E4ED4B6" w14:textId="77777777" w:rsidR="00C311AC" w:rsidRPr="00EB75D0" w:rsidRDefault="00C311AC" w:rsidP="00EB75D0">
      <w:pPr>
        <w:spacing w:after="0" w:line="240" w:lineRule="auto"/>
        <w:jc w:val="both"/>
        <w:rPr>
          <w:rFonts w:ascii="Calibri Light" w:hAnsi="Calibri Light"/>
          <w:sz w:val="20"/>
          <w:szCs w:val="20"/>
        </w:rPr>
      </w:pPr>
    </w:p>
    <w:p w14:paraId="6C984669" w14:textId="117AA8DE" w:rsidR="00491A3C" w:rsidRDefault="005C21C8" w:rsidP="005C21C8">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Calibri Light" w:hAnsi="Calibri Light"/>
          <w:sz w:val="20"/>
          <w:szCs w:val="20"/>
        </w:rPr>
      </w:pPr>
      <w:r>
        <w:rPr>
          <w:rFonts w:ascii="Calibri Light" w:hAnsi="Calibri Light"/>
          <w:b/>
          <w:bCs/>
          <w:sz w:val="20"/>
          <w:szCs w:val="20"/>
        </w:rPr>
        <w:t xml:space="preserve">B/ </w:t>
      </w:r>
      <w:r w:rsidR="00914596">
        <w:rPr>
          <w:rFonts w:ascii="Calibri Light" w:hAnsi="Calibri Light"/>
          <w:b/>
          <w:bCs/>
          <w:sz w:val="20"/>
          <w:szCs w:val="20"/>
        </w:rPr>
        <w:t xml:space="preserve">(c) </w:t>
      </w:r>
      <w:r w:rsidR="00491A3C" w:rsidRPr="00EB75D0">
        <w:rPr>
          <w:rFonts w:ascii="Calibri Light" w:hAnsi="Calibri Light"/>
          <w:b/>
          <w:bCs/>
          <w:sz w:val="20"/>
          <w:szCs w:val="20"/>
        </w:rPr>
        <w:t>Doświadczenie audytora dokumentacji projektowej w branży sanitarnej</w:t>
      </w:r>
      <w:r w:rsidR="00491A3C" w:rsidRPr="00EB75D0">
        <w:rPr>
          <w:rFonts w:ascii="Calibri Light" w:hAnsi="Calibri Light"/>
          <w:sz w:val="20"/>
          <w:szCs w:val="20"/>
        </w:rPr>
        <w:t xml:space="preserve"> w pełnieniu funkcji projektanta lub projektanta sprawdzającego w tej branży przy sporządzaniu projektów budynków użyteczności publicznej w technologii stalowej modułowej lub prefabrykowanego szkieletu drewnianego, wraz z niezbędnymi instalacjami, urządzeniami technicznymi, infrastrukturą i zagospodarowaniem terenu – waga 10 % - 10 pkt:</w:t>
      </w:r>
    </w:p>
    <w:p w14:paraId="2D558293" w14:textId="77777777" w:rsidR="00C311AC" w:rsidRDefault="00C311AC" w:rsidP="00C311AC">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jc w:val="both"/>
        <w:rPr>
          <w:rFonts w:ascii="Calibri Light" w:hAnsi="Calibri Light"/>
          <w:sz w:val="20"/>
          <w:szCs w:val="20"/>
        </w:rPr>
      </w:pPr>
    </w:p>
    <w:p w14:paraId="40DBEFBC" w14:textId="1DD881E2" w:rsidR="00C311AC" w:rsidRPr="00C311AC" w:rsidRDefault="00C311AC" w:rsidP="00C311AC">
      <w:pPr>
        <w:pStyle w:val="Akapitzlist"/>
        <w:numPr>
          <w:ilvl w:val="0"/>
          <w:numId w:val="27"/>
        </w:numPr>
        <w:shd w:val="clear" w:color="auto" w:fill="FFFFFF" w:themeFill="background1"/>
        <w:spacing w:after="0" w:line="240" w:lineRule="auto"/>
        <w:ind w:left="1134" w:right="15"/>
        <w:jc w:val="both"/>
        <w:rPr>
          <w:rFonts w:asciiTheme="majorHAnsi" w:hAnsiTheme="majorHAnsi" w:cs="Tahoma"/>
          <w:i/>
          <w:iCs/>
          <w:color w:val="262626" w:themeColor="text1" w:themeTint="D9"/>
          <w:sz w:val="20"/>
          <w:szCs w:val="20"/>
        </w:rPr>
      </w:pPr>
      <w:r w:rsidRPr="00C311AC">
        <w:rPr>
          <w:rFonts w:ascii="Calibri Light" w:hAnsi="Calibri Light" w:cs="Calibri Light"/>
          <w:bCs/>
          <w:color w:val="262626" w:themeColor="text1" w:themeTint="D9"/>
          <w:sz w:val="20"/>
          <w:szCs w:val="20"/>
        </w:rPr>
        <w:t xml:space="preserve">w pełnieniu funkcji projektanta, </w:t>
      </w:r>
      <w:r w:rsidR="0057600D">
        <w:rPr>
          <w:rFonts w:ascii="Calibri Light" w:hAnsi="Calibri Light" w:cs="Calibri Light"/>
          <w:bCs/>
          <w:color w:val="262626" w:themeColor="text1" w:themeTint="D9"/>
          <w:sz w:val="20"/>
          <w:szCs w:val="20"/>
        </w:rPr>
        <w:t xml:space="preserve">lub </w:t>
      </w:r>
      <w:r w:rsidRPr="00C311AC">
        <w:rPr>
          <w:rFonts w:ascii="Calibri Light" w:hAnsi="Calibri Light" w:cs="Calibri Light"/>
          <w:bCs/>
          <w:color w:val="262626" w:themeColor="text1" w:themeTint="D9"/>
          <w:sz w:val="20"/>
          <w:szCs w:val="20"/>
        </w:rPr>
        <w:t xml:space="preserve">projektanta sprawdzającego w tej specjalności, w tym co najmniej </w:t>
      </w:r>
      <w:r w:rsidRPr="007A3E9F">
        <w:rPr>
          <w:rFonts w:ascii="Calibri Light" w:hAnsi="Calibri Light" w:cs="Calibri Light"/>
          <w:b/>
          <w:color w:val="262626" w:themeColor="text1" w:themeTint="D9"/>
          <w:sz w:val="20"/>
          <w:szCs w:val="20"/>
        </w:rPr>
        <w:t>jednej usługi</w:t>
      </w:r>
      <w:r w:rsidRPr="00C311AC">
        <w:rPr>
          <w:rFonts w:ascii="Calibri Light" w:hAnsi="Calibri Light" w:cs="Calibri Light"/>
          <w:bCs/>
          <w:color w:val="262626" w:themeColor="text1" w:themeTint="D9"/>
          <w:sz w:val="20"/>
          <w:szCs w:val="20"/>
        </w:rPr>
        <w:t xml:space="preserve"> tego typu dotyczącej, oddanego do użytkowania budynku użyteczności publicznej (budynek wraz z instalacjami, urządzeniami technicznymi, infrastrukturą i zagospodarowaniem terenu) o kubaturze nie mniejszej niż 4500 m</w:t>
      </w:r>
      <w:r w:rsidRPr="00C311AC">
        <w:rPr>
          <w:rFonts w:ascii="Calibri Light" w:hAnsi="Calibri Light" w:cs="Calibri Light"/>
          <w:bCs/>
          <w:color w:val="262626" w:themeColor="text1" w:themeTint="D9"/>
          <w:sz w:val="20"/>
          <w:szCs w:val="20"/>
          <w:vertAlign w:val="superscript"/>
        </w:rPr>
        <w:t>3</w:t>
      </w:r>
      <w:r w:rsidRPr="00C311AC">
        <w:rPr>
          <w:rFonts w:ascii="Calibri Light" w:hAnsi="Calibri Light" w:cs="Calibri Light"/>
          <w:bCs/>
          <w:color w:val="262626" w:themeColor="text1" w:themeTint="D9"/>
          <w:sz w:val="20"/>
          <w:szCs w:val="20"/>
        </w:rPr>
        <w:t xml:space="preserve"> i powierzchni użytkowej nie mniejszej niż 1500 m</w:t>
      </w:r>
      <w:r w:rsidRPr="00C311AC">
        <w:rPr>
          <w:rFonts w:ascii="Calibri Light" w:hAnsi="Calibri Light" w:cs="Calibri Light"/>
          <w:bCs/>
          <w:color w:val="262626" w:themeColor="text1" w:themeTint="D9"/>
          <w:sz w:val="20"/>
          <w:szCs w:val="20"/>
          <w:vertAlign w:val="superscript"/>
        </w:rPr>
        <w:t xml:space="preserve">2 </w:t>
      </w:r>
      <w:r w:rsidRPr="00C311AC">
        <w:rPr>
          <w:rFonts w:ascii="Calibri Light" w:hAnsi="Calibri Light"/>
          <w:b/>
          <w:bCs/>
          <w:color w:val="262626" w:themeColor="text1" w:themeTint="D9"/>
          <w:sz w:val="20"/>
          <w:szCs w:val="20"/>
        </w:rPr>
        <w:t>– 0 pkt,</w:t>
      </w:r>
      <w:r w:rsidRPr="00C311AC">
        <w:rPr>
          <w:rFonts w:ascii="Calibri Light" w:hAnsi="Calibri Light"/>
          <w:color w:val="262626" w:themeColor="text1" w:themeTint="D9"/>
          <w:sz w:val="20"/>
          <w:szCs w:val="20"/>
        </w:rPr>
        <w:t xml:space="preserve"> </w:t>
      </w:r>
    </w:p>
    <w:p w14:paraId="5088E02E" w14:textId="56BB9F71" w:rsidR="00C311AC" w:rsidRPr="00C311AC" w:rsidRDefault="00C311AC" w:rsidP="00C311AC">
      <w:pPr>
        <w:pStyle w:val="Akapitzlist"/>
        <w:shd w:val="clear" w:color="auto" w:fill="FFFFFF" w:themeFill="background1"/>
        <w:spacing w:after="0" w:line="240" w:lineRule="auto"/>
        <w:ind w:right="15" w:firstLine="414"/>
        <w:jc w:val="both"/>
        <w:rPr>
          <w:rFonts w:asciiTheme="majorHAnsi" w:hAnsiTheme="majorHAnsi" w:cs="Tahoma"/>
          <w:i/>
          <w:iCs/>
          <w:color w:val="262626" w:themeColor="text1" w:themeTint="D9"/>
          <w:sz w:val="18"/>
          <w:szCs w:val="18"/>
        </w:rPr>
      </w:pPr>
      <w:r w:rsidRPr="00C311AC">
        <w:rPr>
          <w:rFonts w:ascii="Calibri Light" w:hAnsi="Calibri Light"/>
          <w:i/>
          <w:iCs/>
          <w:color w:val="262626" w:themeColor="text1" w:themeTint="D9"/>
          <w:sz w:val="18"/>
          <w:szCs w:val="18"/>
        </w:rPr>
        <w:t>(warunek udziału w postępowaniu określony w</w:t>
      </w:r>
      <w:r w:rsidRPr="00C311AC">
        <w:rPr>
          <w:rFonts w:asciiTheme="majorHAnsi" w:hAnsiTheme="majorHAnsi" w:cs="Tahoma"/>
          <w:i/>
          <w:iCs/>
          <w:color w:val="262626" w:themeColor="text1" w:themeTint="D9"/>
          <w:sz w:val="18"/>
          <w:szCs w:val="18"/>
        </w:rPr>
        <w:t xml:space="preserve"> Rozdz. II ust. 7 pkt 7.1/ ppkt 4.2/ lit. </w:t>
      </w:r>
      <w:r w:rsidRPr="00C311AC">
        <w:rPr>
          <w:rFonts w:asciiTheme="majorHAnsi" w:hAnsiTheme="majorHAnsi" w:cs="Calibri"/>
          <w:i/>
          <w:iCs/>
          <w:color w:val="262626" w:themeColor="text1" w:themeTint="D9"/>
          <w:sz w:val="18"/>
          <w:szCs w:val="18"/>
        </w:rPr>
        <w:t xml:space="preserve">w pkt. </w:t>
      </w:r>
      <w:r>
        <w:rPr>
          <w:rFonts w:asciiTheme="majorHAnsi" w:hAnsiTheme="majorHAnsi" w:cs="Calibri"/>
          <w:i/>
          <w:iCs/>
          <w:color w:val="262626" w:themeColor="text1" w:themeTint="D9"/>
          <w:sz w:val="18"/>
          <w:szCs w:val="18"/>
        </w:rPr>
        <w:t>c</w:t>
      </w:r>
      <w:r w:rsidRPr="00C311AC">
        <w:rPr>
          <w:rFonts w:asciiTheme="majorHAnsi" w:hAnsiTheme="majorHAnsi" w:cs="Calibri"/>
          <w:i/>
          <w:iCs/>
          <w:color w:val="262626" w:themeColor="text1" w:themeTint="D9"/>
          <w:sz w:val="18"/>
          <w:szCs w:val="18"/>
        </w:rPr>
        <w:t xml:space="preserve">, </w:t>
      </w:r>
      <w:r w:rsidRPr="00C311AC">
        <w:rPr>
          <w:rFonts w:asciiTheme="majorHAnsi" w:hAnsiTheme="majorHAnsi" w:cs="Tahoma"/>
          <w:i/>
          <w:iCs/>
          <w:color w:val="262626" w:themeColor="text1" w:themeTint="D9"/>
          <w:sz w:val="18"/>
          <w:szCs w:val="18"/>
        </w:rPr>
        <w:t>SWZ).</w:t>
      </w:r>
    </w:p>
    <w:p w14:paraId="549DB2A9" w14:textId="77777777" w:rsidR="00C311AC" w:rsidRPr="00EB75D0" w:rsidRDefault="00C311AC" w:rsidP="00C311AC">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jc w:val="both"/>
        <w:rPr>
          <w:rFonts w:ascii="Calibri Light" w:hAnsi="Calibri Light"/>
          <w:sz w:val="20"/>
          <w:szCs w:val="20"/>
        </w:rPr>
      </w:pPr>
    </w:p>
    <w:p w14:paraId="28D22CE5" w14:textId="63849E68" w:rsidR="00491A3C" w:rsidRDefault="00491A3C" w:rsidP="00EB75D0">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sz w:val="20"/>
          <w:szCs w:val="20"/>
        </w:rPr>
      </w:pPr>
      <w:r w:rsidRPr="00EB75D0">
        <w:rPr>
          <w:rFonts w:ascii="Calibri Light" w:hAnsi="Calibri Light"/>
          <w:sz w:val="20"/>
          <w:szCs w:val="20"/>
        </w:rPr>
        <w:t>w pełnieniu funkcji projektanta lub projektanta sprawdzającego przy sporządzaniu 2 projektów budynków użyteczności publicznej w technologii stalowej modułowej lub prefabrykowanego szkieletu drewnianego, wraz z niezbędnymi instalacjami, urządzeniami technicznymi, infrastrukturą i zagospodarowaniem terenu, każdy o powierzchni użytkowej min. 2000 m</w:t>
      </w:r>
      <w:r w:rsidRPr="00EB75D0">
        <w:rPr>
          <w:rFonts w:ascii="Calibri Light" w:hAnsi="Calibri Light"/>
          <w:sz w:val="20"/>
          <w:szCs w:val="20"/>
          <w:vertAlign w:val="superscript"/>
        </w:rPr>
        <w:t>2</w:t>
      </w:r>
      <w:r w:rsidRPr="00EB75D0">
        <w:rPr>
          <w:rFonts w:ascii="Calibri Light" w:hAnsi="Calibri Light"/>
          <w:sz w:val="20"/>
          <w:szCs w:val="20"/>
        </w:rPr>
        <w:t xml:space="preserve"> – </w:t>
      </w:r>
      <w:r w:rsidRPr="00C311AC">
        <w:rPr>
          <w:rFonts w:ascii="Calibri Light" w:hAnsi="Calibri Light"/>
          <w:b/>
          <w:bCs/>
          <w:sz w:val="20"/>
          <w:szCs w:val="20"/>
        </w:rPr>
        <w:t>5 pkt</w:t>
      </w:r>
      <w:r w:rsidRPr="00EB75D0">
        <w:rPr>
          <w:rFonts w:ascii="Calibri Light" w:hAnsi="Calibri Light"/>
          <w:sz w:val="20"/>
          <w:szCs w:val="20"/>
        </w:rPr>
        <w:t>,</w:t>
      </w:r>
    </w:p>
    <w:p w14:paraId="221125AF" w14:textId="71BDE474" w:rsidR="00491A3C" w:rsidRPr="00EB75D0" w:rsidRDefault="00491A3C" w:rsidP="00EB75D0">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sz w:val="20"/>
          <w:szCs w:val="20"/>
        </w:rPr>
      </w:pPr>
      <w:r w:rsidRPr="00EB75D0">
        <w:rPr>
          <w:rFonts w:ascii="Calibri Light" w:hAnsi="Calibri Light"/>
          <w:sz w:val="20"/>
          <w:szCs w:val="20"/>
        </w:rPr>
        <w:t>w pełnieniu funkcji projektanta lub projektanta sprawdzającego przy sporządzaniu 2 projektów budynków użyteczności publicznej w technologii stalowej modułowej lub prefabrykowanego szkieletu drewnianego, wraz z niezbędnymi instalacjami, urządzeniami technicznymi, infrastrukturą i zagospodarowaniem terenu, każdy o powierzchni użytkowej min. 2500 m</w:t>
      </w:r>
      <w:r w:rsidRPr="00EB75D0">
        <w:rPr>
          <w:rFonts w:ascii="Calibri Light" w:hAnsi="Calibri Light"/>
          <w:sz w:val="20"/>
          <w:szCs w:val="20"/>
          <w:vertAlign w:val="superscript"/>
        </w:rPr>
        <w:t>2</w:t>
      </w:r>
      <w:r w:rsidRPr="00EB75D0">
        <w:rPr>
          <w:rFonts w:ascii="Calibri Light" w:hAnsi="Calibri Light"/>
          <w:sz w:val="20"/>
          <w:szCs w:val="20"/>
        </w:rPr>
        <w:t xml:space="preserve"> – </w:t>
      </w:r>
      <w:r w:rsidRPr="007A3E9F">
        <w:rPr>
          <w:rFonts w:ascii="Calibri Light" w:hAnsi="Calibri Light"/>
          <w:b/>
          <w:bCs/>
          <w:sz w:val="20"/>
          <w:szCs w:val="20"/>
        </w:rPr>
        <w:t>10 pkt.</w:t>
      </w:r>
    </w:p>
    <w:p w14:paraId="06DF71E9" w14:textId="77777777" w:rsidR="00491A3C" w:rsidRPr="00EB75D0" w:rsidRDefault="00491A3C" w:rsidP="00EB75D0">
      <w:pPr>
        <w:spacing w:after="0" w:line="240" w:lineRule="auto"/>
        <w:jc w:val="both"/>
        <w:rPr>
          <w:rFonts w:ascii="Calibri Light" w:hAnsi="Calibri Light"/>
          <w:sz w:val="20"/>
          <w:szCs w:val="20"/>
        </w:rPr>
      </w:pPr>
    </w:p>
    <w:p w14:paraId="4521A820" w14:textId="17521F11" w:rsidR="00491A3C" w:rsidRPr="00EB75D0" w:rsidRDefault="005C21C8" w:rsidP="005C21C8">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Calibri Light" w:hAnsi="Calibri Light"/>
          <w:sz w:val="20"/>
          <w:szCs w:val="20"/>
        </w:rPr>
      </w:pPr>
      <w:r>
        <w:rPr>
          <w:rFonts w:ascii="Calibri Light" w:hAnsi="Calibri Light"/>
          <w:b/>
          <w:bCs/>
          <w:sz w:val="20"/>
          <w:szCs w:val="20"/>
        </w:rPr>
        <w:t xml:space="preserve">C/ (d) </w:t>
      </w:r>
      <w:r w:rsidR="00491A3C" w:rsidRPr="00EB75D0">
        <w:rPr>
          <w:rFonts w:ascii="Calibri Light" w:hAnsi="Calibri Light"/>
          <w:b/>
          <w:bCs/>
          <w:sz w:val="20"/>
          <w:szCs w:val="20"/>
        </w:rPr>
        <w:t>Doświadczenie audytora dokumentacji projektowej w branży elektrycznej</w:t>
      </w:r>
      <w:r w:rsidR="00491A3C" w:rsidRPr="00EB75D0">
        <w:rPr>
          <w:rFonts w:ascii="Calibri Light" w:hAnsi="Calibri Light"/>
          <w:sz w:val="20"/>
          <w:szCs w:val="20"/>
        </w:rPr>
        <w:t xml:space="preserve"> w pełnieniu funkcji audytora, projektanta lub projektanta sprawdzającego w tej branży przy sporządzaniu projektów budynków użyteczności publicznej w technologii stalowej modułowej lub prefabrykowanego szkieletu drewnianego, wraz z niezbędnymi instalacjami, urządzeniami technicznymi, infrastrukturą i zagospodarowaniem terenu – waga 10 % - 10 pkt:</w:t>
      </w:r>
    </w:p>
    <w:p w14:paraId="43A4E748" w14:textId="77777777" w:rsidR="00EB75D0" w:rsidRPr="00EB75D0" w:rsidRDefault="00EB75D0" w:rsidP="00EB75D0">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jc w:val="both"/>
        <w:rPr>
          <w:rFonts w:ascii="Calibri Light" w:hAnsi="Calibri Light"/>
          <w:sz w:val="20"/>
          <w:szCs w:val="20"/>
        </w:rPr>
      </w:pPr>
    </w:p>
    <w:p w14:paraId="630A0580" w14:textId="23253CC2" w:rsidR="00EB75D0" w:rsidRPr="00C311AC" w:rsidRDefault="00EB75D0" w:rsidP="00EB75D0">
      <w:pPr>
        <w:pStyle w:val="Akapitzlist"/>
        <w:numPr>
          <w:ilvl w:val="0"/>
          <w:numId w:val="26"/>
        </w:numPr>
        <w:shd w:val="clear" w:color="auto" w:fill="FFFFFF" w:themeFill="background1"/>
        <w:tabs>
          <w:tab w:val="left" w:pos="-142"/>
          <w:tab w:val="left" w:pos="709"/>
        </w:tabs>
        <w:spacing w:after="0" w:line="240" w:lineRule="auto"/>
        <w:ind w:left="1134"/>
        <w:jc w:val="both"/>
        <w:rPr>
          <w:rFonts w:ascii="Calibri Light" w:hAnsi="Calibri Light" w:cs="Calibri Light"/>
          <w:b/>
          <w:color w:val="262626" w:themeColor="text1" w:themeTint="D9"/>
          <w:sz w:val="20"/>
          <w:szCs w:val="20"/>
        </w:rPr>
      </w:pPr>
      <w:r w:rsidRPr="00EB75D0">
        <w:rPr>
          <w:rFonts w:ascii="Calibri Light" w:hAnsi="Calibri Light" w:cs="Calibri Light"/>
          <w:bCs/>
          <w:color w:val="262626" w:themeColor="text1" w:themeTint="D9"/>
          <w:sz w:val="20"/>
          <w:szCs w:val="20"/>
        </w:rPr>
        <w:t xml:space="preserve">w pełnieniu funkcji projektanta, </w:t>
      </w:r>
      <w:r w:rsidR="0057600D">
        <w:rPr>
          <w:rFonts w:ascii="Calibri Light" w:hAnsi="Calibri Light" w:cs="Calibri Light"/>
          <w:bCs/>
          <w:color w:val="262626" w:themeColor="text1" w:themeTint="D9"/>
          <w:sz w:val="20"/>
          <w:szCs w:val="20"/>
        </w:rPr>
        <w:t xml:space="preserve">lub </w:t>
      </w:r>
      <w:r w:rsidRPr="00EB75D0">
        <w:rPr>
          <w:rFonts w:ascii="Calibri Light" w:hAnsi="Calibri Light" w:cs="Calibri Light"/>
          <w:bCs/>
          <w:color w:val="262626" w:themeColor="text1" w:themeTint="D9"/>
          <w:sz w:val="20"/>
          <w:szCs w:val="20"/>
        </w:rPr>
        <w:t xml:space="preserve">projektanta sprawdzającego w tej specjalności, w tym co najmniej </w:t>
      </w:r>
      <w:r w:rsidRPr="007A3E9F">
        <w:rPr>
          <w:rFonts w:ascii="Calibri Light" w:hAnsi="Calibri Light" w:cs="Calibri Light"/>
          <w:b/>
          <w:color w:val="262626" w:themeColor="text1" w:themeTint="D9"/>
          <w:sz w:val="20"/>
          <w:szCs w:val="20"/>
        </w:rPr>
        <w:t>jednej usługi</w:t>
      </w:r>
      <w:r w:rsidRPr="00EB75D0">
        <w:rPr>
          <w:rFonts w:ascii="Calibri Light" w:hAnsi="Calibri Light" w:cs="Calibri Light"/>
          <w:bCs/>
          <w:color w:val="262626" w:themeColor="text1" w:themeTint="D9"/>
          <w:sz w:val="20"/>
          <w:szCs w:val="20"/>
        </w:rPr>
        <w:t xml:space="preserve"> tego typu dotyczącej, oddanego do użytkowania budynku użyteczności publicznej (budynek wraz z instalacjami, w tym BMS, urządzeniami technicznymi, infrastrukturą i zagospodarowaniem terenu) o kubaturze nie mniejszej niż 4500 m</w:t>
      </w:r>
      <w:r w:rsidRPr="00EB75D0">
        <w:rPr>
          <w:rFonts w:ascii="Calibri Light" w:hAnsi="Calibri Light" w:cs="Calibri Light"/>
          <w:bCs/>
          <w:color w:val="262626" w:themeColor="text1" w:themeTint="D9"/>
          <w:sz w:val="20"/>
          <w:szCs w:val="20"/>
          <w:vertAlign w:val="superscript"/>
        </w:rPr>
        <w:t>3</w:t>
      </w:r>
      <w:r w:rsidRPr="00EB75D0">
        <w:rPr>
          <w:rFonts w:ascii="Calibri Light" w:hAnsi="Calibri Light" w:cs="Calibri Light"/>
          <w:bCs/>
          <w:color w:val="262626" w:themeColor="text1" w:themeTint="D9"/>
          <w:sz w:val="20"/>
          <w:szCs w:val="20"/>
        </w:rPr>
        <w:t xml:space="preserve"> i powierzchni użytkowej nie mniejszej niż 1500 m</w:t>
      </w:r>
      <w:r w:rsidRPr="00EB75D0">
        <w:rPr>
          <w:rFonts w:ascii="Calibri Light" w:hAnsi="Calibri Light" w:cs="Calibri Light"/>
          <w:bCs/>
          <w:color w:val="262626" w:themeColor="text1" w:themeTint="D9"/>
          <w:sz w:val="20"/>
          <w:szCs w:val="20"/>
          <w:vertAlign w:val="superscript"/>
        </w:rPr>
        <w:t>2</w:t>
      </w:r>
      <w:r>
        <w:rPr>
          <w:rFonts w:ascii="Calibri Light" w:hAnsi="Calibri Light" w:cs="Calibri Light"/>
          <w:bCs/>
          <w:color w:val="262626" w:themeColor="text1" w:themeTint="D9"/>
          <w:sz w:val="20"/>
          <w:szCs w:val="20"/>
        </w:rPr>
        <w:t xml:space="preserve"> – </w:t>
      </w:r>
      <w:r w:rsidRPr="00C311AC">
        <w:rPr>
          <w:rFonts w:ascii="Calibri Light" w:hAnsi="Calibri Light" w:cs="Calibri Light"/>
          <w:b/>
          <w:color w:val="262626" w:themeColor="text1" w:themeTint="D9"/>
          <w:sz w:val="20"/>
          <w:szCs w:val="20"/>
        </w:rPr>
        <w:t>0 pkt,</w:t>
      </w:r>
    </w:p>
    <w:p w14:paraId="5D3F2A54" w14:textId="71148871" w:rsidR="00EB75D0" w:rsidRPr="00C311AC" w:rsidRDefault="00EB75D0" w:rsidP="00EB75D0">
      <w:pPr>
        <w:shd w:val="clear" w:color="auto" w:fill="FFFFFF" w:themeFill="background1"/>
        <w:spacing w:after="0" w:line="240" w:lineRule="auto"/>
        <w:ind w:left="426" w:right="15" w:firstLine="708"/>
        <w:jc w:val="both"/>
        <w:rPr>
          <w:rFonts w:asciiTheme="majorHAnsi" w:hAnsiTheme="majorHAnsi" w:cs="Tahoma"/>
          <w:i/>
          <w:iCs/>
          <w:color w:val="262626" w:themeColor="text1" w:themeTint="D9"/>
          <w:sz w:val="18"/>
          <w:szCs w:val="18"/>
        </w:rPr>
      </w:pPr>
      <w:r w:rsidRPr="00C311AC">
        <w:rPr>
          <w:rFonts w:ascii="Calibri Light" w:hAnsi="Calibri Light"/>
          <w:i/>
          <w:iCs/>
          <w:sz w:val="18"/>
          <w:szCs w:val="18"/>
        </w:rPr>
        <w:t>(warunek udziału w postępowaniu określony w</w:t>
      </w:r>
      <w:r w:rsidRPr="00C311AC">
        <w:rPr>
          <w:rFonts w:asciiTheme="majorHAnsi" w:hAnsiTheme="majorHAnsi" w:cs="Tahoma"/>
          <w:i/>
          <w:iCs/>
          <w:color w:val="262626" w:themeColor="text1" w:themeTint="D9"/>
          <w:sz w:val="18"/>
          <w:szCs w:val="18"/>
        </w:rPr>
        <w:t xml:space="preserve"> Rozdz. II ust. 7 pkt 7.1/ ppkt 4.2/ lit. </w:t>
      </w:r>
      <w:r w:rsidRPr="00C311AC">
        <w:rPr>
          <w:rFonts w:asciiTheme="majorHAnsi" w:hAnsiTheme="majorHAnsi" w:cs="Calibri"/>
          <w:i/>
          <w:iCs/>
          <w:color w:val="262626" w:themeColor="text1" w:themeTint="D9"/>
          <w:sz w:val="18"/>
          <w:szCs w:val="18"/>
        </w:rPr>
        <w:t xml:space="preserve">w pkt. d, </w:t>
      </w:r>
      <w:r w:rsidRPr="00C311AC">
        <w:rPr>
          <w:rFonts w:asciiTheme="majorHAnsi" w:hAnsiTheme="majorHAnsi" w:cs="Tahoma"/>
          <w:i/>
          <w:iCs/>
          <w:color w:val="262626" w:themeColor="text1" w:themeTint="D9"/>
          <w:sz w:val="18"/>
          <w:szCs w:val="18"/>
        </w:rPr>
        <w:t>SWZ).</w:t>
      </w:r>
    </w:p>
    <w:p w14:paraId="44C6BC45" w14:textId="77777777" w:rsidR="00EB75D0" w:rsidRPr="00EB75D0" w:rsidRDefault="00EB75D0" w:rsidP="00EB75D0">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jc w:val="both"/>
        <w:rPr>
          <w:rFonts w:ascii="Calibri Light" w:hAnsi="Calibri Light"/>
          <w:sz w:val="20"/>
          <w:szCs w:val="20"/>
        </w:rPr>
      </w:pPr>
    </w:p>
    <w:p w14:paraId="373B9B1C" w14:textId="4ECAF02D" w:rsidR="00491A3C" w:rsidRDefault="00491A3C" w:rsidP="00EB75D0">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sz w:val="20"/>
          <w:szCs w:val="20"/>
        </w:rPr>
      </w:pPr>
      <w:r w:rsidRPr="00EB75D0">
        <w:rPr>
          <w:rFonts w:ascii="Calibri Light" w:hAnsi="Calibri Light"/>
          <w:sz w:val="20"/>
          <w:szCs w:val="20"/>
        </w:rPr>
        <w:t>w pełnieniu funkcji projektanta lub projektanta sprawdzającego przy sporządzaniu 2 projektów budynków użyteczności publicznej w technologii stalowej modułowej lub prefabrykowanego szkieletu drewnianego, wraz z niezbędnymi instalacjami, urządzeniami technicznymi, infrastrukturą i zagospodarowaniem terenu, każdy o powierzchni użytkowej min. 2000 m</w:t>
      </w:r>
      <w:r w:rsidRPr="00EB75D0">
        <w:rPr>
          <w:rFonts w:ascii="Calibri Light" w:hAnsi="Calibri Light"/>
          <w:sz w:val="20"/>
          <w:szCs w:val="20"/>
          <w:vertAlign w:val="superscript"/>
        </w:rPr>
        <w:t>2</w:t>
      </w:r>
      <w:r w:rsidRPr="00EB75D0">
        <w:rPr>
          <w:rFonts w:ascii="Calibri Light" w:hAnsi="Calibri Light"/>
          <w:sz w:val="20"/>
          <w:szCs w:val="20"/>
        </w:rPr>
        <w:t xml:space="preserve"> – </w:t>
      </w:r>
      <w:r w:rsidRPr="00C311AC">
        <w:rPr>
          <w:rFonts w:ascii="Calibri Light" w:hAnsi="Calibri Light"/>
          <w:b/>
          <w:bCs/>
          <w:sz w:val="20"/>
          <w:szCs w:val="20"/>
        </w:rPr>
        <w:t>5 pkt,</w:t>
      </w:r>
    </w:p>
    <w:p w14:paraId="256CD2A8" w14:textId="77777777" w:rsidR="00C311AC" w:rsidRPr="00EB75D0" w:rsidRDefault="00C311AC" w:rsidP="006370D9">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jc w:val="both"/>
        <w:rPr>
          <w:rFonts w:ascii="Calibri Light" w:hAnsi="Calibri Light"/>
          <w:sz w:val="20"/>
          <w:szCs w:val="20"/>
        </w:rPr>
      </w:pPr>
    </w:p>
    <w:p w14:paraId="04BA3F97" w14:textId="683392DE" w:rsidR="00491A3C" w:rsidRDefault="00491A3C" w:rsidP="00EB75D0">
      <w:pPr>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b/>
          <w:bCs/>
          <w:sz w:val="20"/>
          <w:szCs w:val="20"/>
        </w:rPr>
      </w:pPr>
      <w:r w:rsidRPr="00EB75D0">
        <w:rPr>
          <w:rFonts w:ascii="Calibri Light" w:hAnsi="Calibri Light"/>
          <w:sz w:val="20"/>
          <w:szCs w:val="20"/>
        </w:rPr>
        <w:t>w pełnieniu funkcji projektanta lub projektanta sprawdzającego przy sporządzaniu 2 projektów budynków użyteczności publicznej w technologii stalowej modułowej lub prefabrykowanego szkieletu drewnianego, wraz z niezbędnymi instalacjami, urządzeniami technicznymi, infrastrukturą i zagospodarowaniem terenu, każdy o powierzchni użytkowej min. 2500 m</w:t>
      </w:r>
      <w:r w:rsidRPr="00EB75D0">
        <w:rPr>
          <w:rFonts w:ascii="Calibri Light" w:hAnsi="Calibri Light"/>
          <w:sz w:val="20"/>
          <w:szCs w:val="20"/>
          <w:vertAlign w:val="superscript"/>
        </w:rPr>
        <w:t>2</w:t>
      </w:r>
      <w:r w:rsidRPr="00EB75D0">
        <w:rPr>
          <w:rFonts w:ascii="Calibri Light" w:hAnsi="Calibri Light"/>
          <w:sz w:val="20"/>
          <w:szCs w:val="20"/>
        </w:rPr>
        <w:t xml:space="preserve"> – </w:t>
      </w:r>
      <w:r w:rsidRPr="00C311AC">
        <w:rPr>
          <w:rFonts w:ascii="Calibri Light" w:hAnsi="Calibri Light"/>
          <w:b/>
          <w:bCs/>
          <w:sz w:val="20"/>
          <w:szCs w:val="20"/>
        </w:rPr>
        <w:t>10 pkt.</w:t>
      </w:r>
    </w:p>
    <w:p w14:paraId="1D962CD6" w14:textId="77777777" w:rsidR="0057600D" w:rsidRPr="00C311AC" w:rsidRDefault="0057600D" w:rsidP="0057600D">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jc w:val="both"/>
        <w:rPr>
          <w:rFonts w:ascii="Calibri Light" w:hAnsi="Calibri Light"/>
          <w:b/>
          <w:bCs/>
          <w:sz w:val="20"/>
          <w:szCs w:val="20"/>
        </w:rPr>
      </w:pPr>
    </w:p>
    <w:p w14:paraId="6EE8D53E" w14:textId="2B696FE4" w:rsidR="00491A3C" w:rsidRDefault="005C21C8" w:rsidP="005C21C8">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Calibri Light" w:hAnsi="Calibri Light"/>
          <w:sz w:val="20"/>
          <w:szCs w:val="20"/>
        </w:rPr>
      </w:pPr>
      <w:r>
        <w:rPr>
          <w:rFonts w:ascii="Calibri Light" w:hAnsi="Calibri Light"/>
          <w:b/>
          <w:bCs/>
          <w:sz w:val="20"/>
          <w:szCs w:val="20"/>
        </w:rPr>
        <w:t xml:space="preserve">D/ (e) </w:t>
      </w:r>
      <w:r w:rsidR="00491A3C" w:rsidRPr="00EB75D0">
        <w:rPr>
          <w:rFonts w:ascii="Calibri Light" w:hAnsi="Calibri Light"/>
          <w:b/>
          <w:bCs/>
          <w:sz w:val="20"/>
          <w:szCs w:val="20"/>
        </w:rPr>
        <w:t>Doświadczenie inspektora nadzoru inwestorskiego w specjalności konstrukcyjno-budowlanej</w:t>
      </w:r>
      <w:r w:rsidR="00491A3C" w:rsidRPr="00EB75D0">
        <w:rPr>
          <w:rFonts w:ascii="Calibri Light" w:hAnsi="Calibri Light"/>
          <w:sz w:val="20"/>
          <w:szCs w:val="20"/>
        </w:rPr>
        <w:t>, pełniącego jednocześnie funkcję kierownika zespołu inspektorów nadzoru w pełnieniu funkcji inspektora nadzoru w tej branży na budowie oddanych do użytkowania i rozliczonych budynków użyteczności publicznej w technologii stalowej modułowej lub prefabrykowanego szkieletu drewnianego wraz z niezbędnymi instalacjami, urządzeniami technicznymi, infrastrukturą i zagospodarowaniem terenu – waga 10 % - 10 pkt:</w:t>
      </w:r>
    </w:p>
    <w:p w14:paraId="4F66061C" w14:textId="77777777" w:rsidR="00C311AC" w:rsidRDefault="00C311AC" w:rsidP="00C311AC">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jc w:val="both"/>
        <w:rPr>
          <w:rFonts w:ascii="Calibri Light" w:hAnsi="Calibri Light"/>
          <w:sz w:val="20"/>
          <w:szCs w:val="20"/>
        </w:rPr>
      </w:pPr>
    </w:p>
    <w:p w14:paraId="1841517E" w14:textId="252317E3" w:rsidR="00C311AC" w:rsidRPr="006A47D4" w:rsidRDefault="00C311AC" w:rsidP="007F5ACD">
      <w:pPr>
        <w:pStyle w:val="Akapitzlist"/>
        <w:numPr>
          <w:ilvl w:val="0"/>
          <w:numId w:val="32"/>
        </w:numPr>
        <w:tabs>
          <w:tab w:val="left" w:pos="-142"/>
        </w:tabs>
        <w:spacing w:after="0" w:line="240" w:lineRule="auto"/>
        <w:ind w:left="1134"/>
        <w:jc w:val="both"/>
        <w:rPr>
          <w:rFonts w:ascii="Calibri Light" w:hAnsi="Calibri Light" w:cs="Calibri Light"/>
          <w:bCs/>
          <w:color w:val="262626" w:themeColor="text1" w:themeTint="D9"/>
          <w:sz w:val="20"/>
          <w:szCs w:val="20"/>
        </w:rPr>
      </w:pPr>
      <w:r w:rsidRPr="006A47D4">
        <w:rPr>
          <w:rFonts w:ascii="Calibri Light" w:hAnsi="Calibri Light" w:cs="Calibri Light"/>
          <w:bCs/>
          <w:color w:val="262626" w:themeColor="text1" w:themeTint="D9"/>
          <w:sz w:val="20"/>
          <w:szCs w:val="20"/>
        </w:rPr>
        <w:t xml:space="preserve">w pełnieniu funkcji </w:t>
      </w:r>
      <w:r w:rsidR="003C1806" w:rsidRPr="006A47D4">
        <w:rPr>
          <w:rFonts w:ascii="Calibri Light" w:hAnsi="Calibri Light" w:cs="Calibri Light"/>
          <w:bCs/>
          <w:color w:val="262626" w:themeColor="text1" w:themeTint="D9"/>
          <w:sz w:val="20"/>
          <w:szCs w:val="20"/>
        </w:rPr>
        <w:t>kierownika budowy lub inspektora nadzoru inwestorskiego</w:t>
      </w:r>
      <w:r w:rsidRPr="006A47D4">
        <w:rPr>
          <w:rFonts w:ascii="Calibri Light" w:hAnsi="Calibri Light" w:cs="Calibri Light"/>
          <w:bCs/>
          <w:color w:val="262626" w:themeColor="text1" w:themeTint="D9"/>
          <w:sz w:val="20"/>
          <w:szCs w:val="20"/>
        </w:rPr>
        <w:t xml:space="preserve"> w tej specjalności, w tym co najmniej jednej </w:t>
      </w:r>
      <w:r w:rsidR="007F5ACD" w:rsidRPr="006A47D4">
        <w:rPr>
          <w:rFonts w:ascii="Calibri Light" w:hAnsi="Calibri Light" w:cs="Calibri Light"/>
          <w:bCs/>
          <w:color w:val="262626" w:themeColor="text1" w:themeTint="D9"/>
          <w:sz w:val="20"/>
          <w:szCs w:val="20"/>
        </w:rPr>
        <w:t>roboty polegającej na budowie, oddanego do użytkowania i rozliczonego budynku użyteczności publicznej</w:t>
      </w:r>
      <w:r w:rsidR="007F5ACD" w:rsidRPr="006A47D4">
        <w:rPr>
          <w:rFonts w:ascii="Calibri Light" w:hAnsi="Calibri Light" w:cs="Calibri Light"/>
          <w:b/>
          <w:color w:val="262626" w:themeColor="text1" w:themeTint="D9"/>
          <w:sz w:val="20"/>
          <w:szCs w:val="20"/>
        </w:rPr>
        <w:t xml:space="preserve">   </w:t>
      </w:r>
      <w:r w:rsidR="007F5ACD" w:rsidRPr="006A47D4">
        <w:rPr>
          <w:rFonts w:ascii="Calibri Light" w:hAnsi="Calibri Light" w:cs="Calibri Light"/>
          <w:bCs/>
          <w:color w:val="262626" w:themeColor="text1" w:themeTint="D9"/>
          <w:sz w:val="20"/>
          <w:szCs w:val="20"/>
        </w:rPr>
        <w:t>(budynek wraz z instalacjami, urządzeniami technicznymi, infrastrukturą i zagospodarowaniem terenu) o kubaturze nie mniejszej niż 4500 m</w:t>
      </w:r>
      <w:r w:rsidR="007F5ACD" w:rsidRPr="006A47D4">
        <w:rPr>
          <w:rFonts w:ascii="Calibri Light" w:hAnsi="Calibri Light" w:cs="Calibri Light"/>
          <w:bCs/>
          <w:color w:val="262626" w:themeColor="text1" w:themeTint="D9"/>
          <w:sz w:val="20"/>
          <w:szCs w:val="20"/>
          <w:vertAlign w:val="superscript"/>
        </w:rPr>
        <w:t>3</w:t>
      </w:r>
      <w:r w:rsidR="007F5ACD" w:rsidRPr="006A47D4">
        <w:rPr>
          <w:rFonts w:ascii="Calibri Light" w:hAnsi="Calibri Light" w:cs="Calibri Light"/>
          <w:bCs/>
          <w:color w:val="262626" w:themeColor="text1" w:themeTint="D9"/>
          <w:sz w:val="20"/>
          <w:szCs w:val="20"/>
        </w:rPr>
        <w:t xml:space="preserve"> i powierzchni użytkowej nie mniejszej niż 1500 m</w:t>
      </w:r>
      <w:r w:rsidR="007F5ACD" w:rsidRPr="006A47D4">
        <w:rPr>
          <w:rFonts w:ascii="Calibri Light" w:hAnsi="Calibri Light" w:cs="Calibri Light"/>
          <w:bCs/>
          <w:color w:val="262626" w:themeColor="text1" w:themeTint="D9"/>
          <w:sz w:val="20"/>
          <w:szCs w:val="20"/>
          <w:vertAlign w:val="superscript"/>
        </w:rPr>
        <w:t>2</w:t>
      </w:r>
      <w:r w:rsidR="007F5ACD" w:rsidRPr="006A47D4">
        <w:rPr>
          <w:rFonts w:ascii="Calibri Light" w:hAnsi="Calibri Light" w:cs="Calibri Light"/>
          <w:bCs/>
          <w:color w:val="262626" w:themeColor="text1" w:themeTint="D9"/>
          <w:sz w:val="20"/>
          <w:szCs w:val="20"/>
        </w:rPr>
        <w:t xml:space="preserve"> </w:t>
      </w:r>
      <w:r w:rsidRPr="006A47D4">
        <w:rPr>
          <w:rFonts w:ascii="Calibri Light" w:hAnsi="Calibri Light" w:cs="Calibri Light"/>
          <w:bCs/>
          <w:color w:val="262626" w:themeColor="text1" w:themeTint="D9"/>
          <w:sz w:val="20"/>
          <w:szCs w:val="20"/>
        </w:rPr>
        <w:t xml:space="preserve">– </w:t>
      </w:r>
      <w:r w:rsidRPr="006A47D4">
        <w:rPr>
          <w:rFonts w:ascii="Calibri Light" w:hAnsi="Calibri Light" w:cs="Calibri Light"/>
          <w:b/>
          <w:color w:val="262626" w:themeColor="text1" w:themeTint="D9"/>
          <w:sz w:val="20"/>
          <w:szCs w:val="20"/>
        </w:rPr>
        <w:t>0 pkt,</w:t>
      </w:r>
    </w:p>
    <w:p w14:paraId="1CE0155C" w14:textId="5E643CB7" w:rsidR="00C311AC" w:rsidRPr="006A47D4" w:rsidRDefault="00C311AC" w:rsidP="00C311AC">
      <w:pPr>
        <w:shd w:val="clear" w:color="auto" w:fill="FFFFFF" w:themeFill="background1"/>
        <w:spacing w:after="0" w:line="240" w:lineRule="auto"/>
        <w:ind w:left="426" w:right="15" w:firstLine="708"/>
        <w:jc w:val="both"/>
        <w:rPr>
          <w:rFonts w:asciiTheme="majorHAnsi" w:hAnsiTheme="majorHAnsi" w:cs="Tahoma"/>
          <w:i/>
          <w:iCs/>
          <w:color w:val="262626" w:themeColor="text1" w:themeTint="D9"/>
          <w:sz w:val="20"/>
          <w:szCs w:val="20"/>
        </w:rPr>
      </w:pPr>
      <w:r w:rsidRPr="006A47D4">
        <w:rPr>
          <w:rFonts w:ascii="Calibri Light" w:hAnsi="Calibri Light"/>
          <w:i/>
          <w:iCs/>
          <w:sz w:val="20"/>
          <w:szCs w:val="20"/>
        </w:rPr>
        <w:t>(warunek udziału w postępowaniu określony w</w:t>
      </w:r>
      <w:r w:rsidRPr="006A47D4">
        <w:rPr>
          <w:rFonts w:asciiTheme="majorHAnsi" w:hAnsiTheme="majorHAnsi" w:cs="Tahoma"/>
          <w:i/>
          <w:iCs/>
          <w:color w:val="262626" w:themeColor="text1" w:themeTint="D9"/>
          <w:sz w:val="20"/>
          <w:szCs w:val="20"/>
        </w:rPr>
        <w:t xml:space="preserve"> Rozdz. II ust. 7 pkt 7.1/ ppkt 4.2/ lit. </w:t>
      </w:r>
      <w:r w:rsidRPr="006A47D4">
        <w:rPr>
          <w:rFonts w:asciiTheme="majorHAnsi" w:hAnsiTheme="majorHAnsi" w:cs="Calibri"/>
          <w:i/>
          <w:iCs/>
          <w:color w:val="262626" w:themeColor="text1" w:themeTint="D9"/>
          <w:sz w:val="20"/>
          <w:szCs w:val="20"/>
        </w:rPr>
        <w:t xml:space="preserve">w pkt. e, </w:t>
      </w:r>
      <w:r w:rsidRPr="006A47D4">
        <w:rPr>
          <w:rFonts w:asciiTheme="majorHAnsi" w:hAnsiTheme="majorHAnsi" w:cs="Tahoma"/>
          <w:i/>
          <w:iCs/>
          <w:color w:val="262626" w:themeColor="text1" w:themeTint="D9"/>
          <w:sz w:val="20"/>
          <w:szCs w:val="20"/>
        </w:rPr>
        <w:t>SWZ).</w:t>
      </w:r>
    </w:p>
    <w:p w14:paraId="1FCC1F34" w14:textId="77777777" w:rsidR="00C311AC" w:rsidRPr="00C311AC" w:rsidRDefault="00C311AC" w:rsidP="00C311AC">
      <w:pPr>
        <w:pStyle w:val="Akapitzlist"/>
        <w:pBdr>
          <w:top w:val="none" w:sz="4" w:space="0" w:color="000000"/>
          <w:left w:val="none" w:sz="4" w:space="0" w:color="000000"/>
          <w:bottom w:val="none" w:sz="4" w:space="0" w:color="000000"/>
          <w:right w:val="none" w:sz="4" w:space="0" w:color="000000"/>
          <w:between w:val="none" w:sz="4" w:space="0" w:color="000000"/>
        </w:pBdr>
        <w:spacing w:after="0" w:line="240" w:lineRule="auto"/>
        <w:ind w:left="1004"/>
        <w:jc w:val="both"/>
        <w:rPr>
          <w:rFonts w:ascii="Calibri Light" w:hAnsi="Calibri Light"/>
          <w:sz w:val="20"/>
          <w:szCs w:val="20"/>
        </w:rPr>
      </w:pPr>
    </w:p>
    <w:p w14:paraId="7549B085" w14:textId="680AF3CC" w:rsidR="00491A3C" w:rsidRDefault="00491A3C" w:rsidP="00EB75D0">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sz w:val="20"/>
          <w:szCs w:val="20"/>
        </w:rPr>
      </w:pPr>
      <w:r w:rsidRPr="00EB75D0">
        <w:rPr>
          <w:rFonts w:ascii="Calibri Light" w:hAnsi="Calibri Light"/>
          <w:sz w:val="20"/>
          <w:szCs w:val="20"/>
        </w:rPr>
        <w:t>pełnienie funkcji inspektora nadzoru inwestorskiego w sposób należyty przy realizacji 2 projektów inwestycyjnych polegających na budowie oddanego do użytkowania i rozliczonego budynku użyteczności publicznej w technologii stalowej modułowej lub prefabrykowanego szkieletu drewnianego, wraz z niezbędnymi instalacjami, urządzeniami technicznymi, infrastrukturą i zagospodarowaniem terenu, każdy o powierzchni użytkowej min. 2000 m</w:t>
      </w:r>
      <w:r w:rsidRPr="00EB75D0">
        <w:rPr>
          <w:rFonts w:ascii="Calibri Light" w:hAnsi="Calibri Light"/>
          <w:sz w:val="20"/>
          <w:szCs w:val="20"/>
          <w:vertAlign w:val="superscript"/>
        </w:rPr>
        <w:t>2</w:t>
      </w:r>
      <w:r w:rsidRPr="00EB75D0">
        <w:rPr>
          <w:rFonts w:ascii="Calibri Light" w:hAnsi="Calibri Light"/>
          <w:sz w:val="20"/>
          <w:szCs w:val="20"/>
        </w:rPr>
        <w:t xml:space="preserve"> – </w:t>
      </w:r>
      <w:r w:rsidRPr="00C311AC">
        <w:rPr>
          <w:rFonts w:ascii="Calibri Light" w:hAnsi="Calibri Light"/>
          <w:b/>
          <w:bCs/>
          <w:sz w:val="20"/>
          <w:szCs w:val="20"/>
        </w:rPr>
        <w:t>5 pkt,</w:t>
      </w:r>
    </w:p>
    <w:p w14:paraId="0737BD5E" w14:textId="77777777" w:rsidR="00C311AC" w:rsidRPr="00EB75D0" w:rsidRDefault="00C311AC" w:rsidP="00C311AC">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jc w:val="both"/>
        <w:rPr>
          <w:rFonts w:ascii="Calibri Light" w:hAnsi="Calibri Light"/>
          <w:sz w:val="20"/>
          <w:szCs w:val="20"/>
        </w:rPr>
      </w:pPr>
    </w:p>
    <w:p w14:paraId="2705C80B" w14:textId="77777777" w:rsidR="00491A3C" w:rsidRPr="00EB75D0" w:rsidRDefault="00491A3C" w:rsidP="00EB75D0">
      <w:pPr>
        <w:numPr>
          <w:ilvl w:val="0"/>
          <w:numId w:val="18"/>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1134" w:hanging="283"/>
        <w:jc w:val="both"/>
        <w:rPr>
          <w:rFonts w:ascii="Calibri Light" w:hAnsi="Calibri Light"/>
          <w:sz w:val="20"/>
          <w:szCs w:val="20"/>
        </w:rPr>
      </w:pPr>
      <w:r w:rsidRPr="00EB75D0">
        <w:rPr>
          <w:rFonts w:ascii="Calibri Light" w:hAnsi="Calibri Light"/>
          <w:sz w:val="20"/>
          <w:szCs w:val="20"/>
        </w:rPr>
        <w:t>pełnienie funkcji inspektora nadzoru inwestorskiego w sposób należyty przy realizacji 2 projektów inwestycyjnych polegających na budowie oddanego do użytkowania i rozliczonego budynku użyteczności publicznej w technologii stalowej modułowej lub prefabrykowanego szkieletu drewnianego, wraz z niezbędnymi instalacjami, urządzeniami technicznymi, infrastrukturą i zagospodarowaniem terenu, każdy o powierzchni użytkowej min. 2500 m</w:t>
      </w:r>
      <w:r w:rsidRPr="00EB75D0">
        <w:rPr>
          <w:rFonts w:ascii="Calibri Light" w:hAnsi="Calibri Light"/>
          <w:sz w:val="20"/>
          <w:szCs w:val="20"/>
          <w:vertAlign w:val="superscript"/>
        </w:rPr>
        <w:t>2</w:t>
      </w:r>
      <w:r w:rsidRPr="00EB75D0">
        <w:rPr>
          <w:rFonts w:ascii="Calibri Light" w:hAnsi="Calibri Light"/>
          <w:sz w:val="20"/>
          <w:szCs w:val="20"/>
        </w:rPr>
        <w:t xml:space="preserve"> – </w:t>
      </w:r>
      <w:r w:rsidRPr="00C311AC">
        <w:rPr>
          <w:rFonts w:ascii="Calibri Light" w:hAnsi="Calibri Light"/>
          <w:b/>
          <w:bCs/>
          <w:sz w:val="20"/>
          <w:szCs w:val="20"/>
        </w:rPr>
        <w:t>10 pkt.</w:t>
      </w:r>
    </w:p>
    <w:p w14:paraId="722CD521" w14:textId="77777777" w:rsidR="00703FD5" w:rsidRPr="00EB75D0" w:rsidRDefault="00703FD5" w:rsidP="00EB75D0">
      <w:pPr>
        <w:spacing w:after="0" w:line="240" w:lineRule="auto"/>
        <w:jc w:val="both"/>
        <w:rPr>
          <w:rFonts w:ascii="Calibri Light" w:hAnsi="Calibri Light"/>
          <w:sz w:val="20"/>
          <w:szCs w:val="20"/>
        </w:rPr>
      </w:pPr>
    </w:p>
    <w:p w14:paraId="132265FE" w14:textId="77777777" w:rsidR="00703FD5" w:rsidRPr="00D126EA" w:rsidRDefault="00703FD5" w:rsidP="00D126EA">
      <w:pPr>
        <w:spacing w:after="0" w:line="240" w:lineRule="auto"/>
        <w:ind w:firstLine="708"/>
        <w:jc w:val="both"/>
        <w:rPr>
          <w:rFonts w:asciiTheme="majorHAnsi" w:hAnsiTheme="majorHAnsi" w:cstheme="majorHAnsi"/>
          <w:color w:val="C00000"/>
          <w:sz w:val="20"/>
          <w:szCs w:val="20"/>
        </w:rPr>
      </w:pPr>
    </w:p>
    <w:p w14:paraId="042E4BFE" w14:textId="6EC20815"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2F11F3">
        <w:rPr>
          <w:rFonts w:asciiTheme="majorHAnsi" w:hAnsiTheme="majorHAnsi" w:cstheme="majorHAnsi"/>
          <w:sz w:val="20"/>
          <w:szCs w:val="20"/>
        </w:rPr>
        <w:t xml:space="preserve">PD -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2055CA09" w14:textId="77777777" w:rsidR="00E43081" w:rsidRPr="001A542A" w:rsidRDefault="00E43081"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BAB46A0" w14:textId="77777777" w:rsidR="007C65DB" w:rsidRPr="006C234A" w:rsidRDefault="005D1DDF"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.1/ </w:t>
      </w:r>
      <w:r w:rsidR="007C65DB" w:rsidRPr="006C234A">
        <w:rPr>
          <w:rFonts w:asciiTheme="majorHAnsi" w:hAnsiTheme="majorHAnsi" w:cstheme="majorHAnsi"/>
          <w:sz w:val="20"/>
          <w:szCs w:val="20"/>
        </w:rPr>
        <w:t>Wykonawca, przed podpisaniem umowy zobowiązany jest do wniesienia zabezpieczenia należytego wykonania umowy</w:t>
      </w:r>
    </w:p>
    <w:p w14:paraId="44C122DE" w14:textId="77777777" w:rsidR="00697944" w:rsidRPr="006C234A" w:rsidRDefault="007C65DB"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 xml:space="preserve">na sumę stanowiącą </w:t>
      </w:r>
      <w:r w:rsidRPr="006C234A">
        <w:rPr>
          <w:rFonts w:asciiTheme="majorHAnsi" w:hAnsiTheme="majorHAnsi" w:cstheme="majorHAnsi"/>
          <w:b/>
          <w:sz w:val="20"/>
          <w:szCs w:val="20"/>
        </w:rPr>
        <w:t xml:space="preserve">5% </w:t>
      </w:r>
      <w:r w:rsidRPr="006C234A">
        <w:rPr>
          <w:rFonts w:asciiTheme="majorHAnsi" w:hAnsiTheme="majorHAnsi" w:cstheme="majorHAnsi"/>
          <w:sz w:val="20"/>
          <w:szCs w:val="20"/>
        </w:rPr>
        <w:t>ceny ofertowej brutto</w:t>
      </w:r>
      <w:r w:rsidR="00697944" w:rsidRPr="006C234A">
        <w:rPr>
          <w:rFonts w:asciiTheme="majorHAnsi" w:hAnsiTheme="majorHAnsi" w:cstheme="majorHAnsi"/>
          <w:sz w:val="20"/>
          <w:szCs w:val="20"/>
        </w:rPr>
        <w:t xml:space="preserve"> podanej w ofercie za wykonanie całości przedmiotu zamówienia. </w:t>
      </w:r>
    </w:p>
    <w:p w14:paraId="40638813" w14:textId="77777777" w:rsidR="005D1DDF" w:rsidRPr="006C234A" w:rsidRDefault="005D1DDF" w:rsidP="00CC124D">
      <w:pPr>
        <w:spacing w:after="0" w:line="240" w:lineRule="auto"/>
        <w:rPr>
          <w:rFonts w:asciiTheme="majorHAnsi" w:hAnsiTheme="majorHAnsi" w:cstheme="majorHAnsi"/>
          <w:sz w:val="20"/>
          <w:szCs w:val="20"/>
        </w:rPr>
      </w:pPr>
    </w:p>
    <w:p w14:paraId="45680A2F"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.2/ Zabezpieczenie służy pokryciu roszczeń z tytułu niewykonania lub nienależytego wykonania umowy.</w:t>
      </w:r>
    </w:p>
    <w:p w14:paraId="435B7947" w14:textId="77777777" w:rsidR="005D1DDF" w:rsidRPr="006C234A" w:rsidRDefault="005D1DDF" w:rsidP="00CC124D">
      <w:pPr>
        <w:spacing w:after="0" w:line="240" w:lineRule="auto"/>
        <w:jc w:val="both"/>
        <w:rPr>
          <w:rFonts w:asciiTheme="majorHAnsi" w:hAnsiTheme="majorHAnsi" w:cstheme="majorHAnsi"/>
          <w:sz w:val="20"/>
          <w:szCs w:val="20"/>
        </w:rPr>
      </w:pPr>
    </w:p>
    <w:p w14:paraId="27486838"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7.3/ </w:t>
      </w:r>
      <w:r w:rsidR="00697944" w:rsidRPr="006C234A">
        <w:rPr>
          <w:rFonts w:asciiTheme="majorHAnsi" w:hAnsiTheme="majorHAnsi" w:cstheme="majorHAnsi"/>
          <w:sz w:val="20"/>
          <w:szCs w:val="20"/>
        </w:rPr>
        <w:t>Zabezpieczenie może być wnoszone według wyboru Wykonawcy w jednej lub w kilku następujących formach:</w:t>
      </w:r>
    </w:p>
    <w:p w14:paraId="1FD2F481"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pieniądzu;</w:t>
      </w:r>
    </w:p>
    <w:p w14:paraId="7AFAA94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poręczeniach bankowych lub poręczeniach spółdzielczej kasy oszczędnościowo- kredytowej, z tym że zobowiązanie kasy jest zawsze zobowiązaniem pieniężnym;</w:t>
      </w:r>
    </w:p>
    <w:p w14:paraId="7D3C7C9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gwarancjach bankowych;</w:t>
      </w:r>
    </w:p>
    <w:p w14:paraId="148422BE"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gwarancjach ubezpieczeniowych;</w:t>
      </w:r>
    </w:p>
    <w:p w14:paraId="2C3598EF" w14:textId="6D788D5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poręczeniach udzielanych przez podmioty, o których mowa w art. 6b ust. 5 pkt 2 usta</w:t>
      </w:r>
      <w:r w:rsidR="00BF29EA" w:rsidRPr="006C234A">
        <w:rPr>
          <w:rFonts w:asciiTheme="majorHAnsi" w:hAnsiTheme="majorHAnsi" w:cstheme="majorHAnsi"/>
          <w:sz w:val="20"/>
          <w:szCs w:val="20"/>
        </w:rPr>
        <w:t>wy z dnia 9 listopada 2000 r. o </w:t>
      </w:r>
      <w:r w:rsidR="00697944" w:rsidRPr="006C234A">
        <w:rPr>
          <w:rFonts w:asciiTheme="majorHAnsi" w:hAnsiTheme="majorHAnsi" w:cstheme="majorHAnsi"/>
          <w:sz w:val="20"/>
          <w:szCs w:val="20"/>
        </w:rPr>
        <w:t>utworzeniu Polskiej Agencji Rozwoju Przedsiębiorczości.</w:t>
      </w:r>
    </w:p>
    <w:p w14:paraId="1F38CE5C" w14:textId="77777777" w:rsidR="005D1DDF" w:rsidRPr="00520944" w:rsidRDefault="005D1DDF" w:rsidP="00CC124D">
      <w:pPr>
        <w:spacing w:after="0" w:line="240" w:lineRule="auto"/>
        <w:jc w:val="both"/>
        <w:rPr>
          <w:rFonts w:asciiTheme="majorHAnsi" w:hAnsiTheme="majorHAnsi" w:cstheme="majorHAnsi"/>
          <w:color w:val="FF0000"/>
          <w:sz w:val="20"/>
          <w:szCs w:val="20"/>
        </w:rPr>
      </w:pPr>
    </w:p>
    <w:p w14:paraId="6151687A"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7.4/ </w:t>
      </w:r>
      <w:r w:rsidR="00697944" w:rsidRPr="006C234A">
        <w:rPr>
          <w:rFonts w:asciiTheme="majorHAnsi" w:hAnsiTheme="majorHAnsi" w:cstheme="majorHAnsi"/>
          <w:sz w:val="20"/>
          <w:szCs w:val="20"/>
        </w:rPr>
        <w:t>Zamawiający nie wyraża zgody na wniesienie zabezpieczenia w formie określonej w art. 450 ust. 2 ustawy Pzp.</w:t>
      </w:r>
    </w:p>
    <w:p w14:paraId="6D4652C0" w14:textId="77777777" w:rsidR="00E15C17" w:rsidRPr="006C234A" w:rsidRDefault="00E15C17" w:rsidP="00CC124D">
      <w:pPr>
        <w:spacing w:after="0" w:line="240" w:lineRule="auto"/>
        <w:jc w:val="both"/>
        <w:rPr>
          <w:rFonts w:asciiTheme="majorHAnsi" w:hAnsiTheme="majorHAnsi" w:cstheme="majorHAnsi"/>
          <w:sz w:val="20"/>
          <w:szCs w:val="20"/>
        </w:rPr>
      </w:pPr>
    </w:p>
    <w:p w14:paraId="2FB391F9" w14:textId="7461176E"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7.5/ </w:t>
      </w:r>
      <w:r w:rsidR="00697944" w:rsidRPr="006C234A">
        <w:rPr>
          <w:rFonts w:asciiTheme="majorHAnsi" w:hAnsiTheme="majorHAnsi" w:cstheme="majorHAnsi"/>
          <w:sz w:val="20"/>
          <w:szCs w:val="20"/>
        </w:rPr>
        <w:t>Zabezpieczenie winno zostać wniesione przed zawarciem umowy z zastrzeżenie</w:t>
      </w:r>
      <w:r w:rsidR="00BF29EA" w:rsidRPr="006C234A">
        <w:rPr>
          <w:rFonts w:asciiTheme="majorHAnsi" w:hAnsiTheme="majorHAnsi" w:cstheme="majorHAnsi"/>
          <w:sz w:val="20"/>
          <w:szCs w:val="20"/>
        </w:rPr>
        <w:t>m, iż zabezpieczenie wnoszone w </w:t>
      </w:r>
      <w:r w:rsidR="00697944" w:rsidRPr="006C234A">
        <w:rPr>
          <w:rFonts w:asciiTheme="majorHAnsi" w:hAnsiTheme="majorHAnsi" w:cstheme="majorHAnsi"/>
          <w:sz w:val="20"/>
          <w:szCs w:val="20"/>
        </w:rPr>
        <w:t>pieniądzu uznaje się za wniesione, jeżeli pieniądze wpłyną na rachunek Zamawiającego przed zawarciem umowy.</w:t>
      </w:r>
    </w:p>
    <w:p w14:paraId="16F3C47E" w14:textId="77777777" w:rsidR="005D1DDF" w:rsidRPr="006C234A" w:rsidRDefault="005D1DDF" w:rsidP="00CC124D">
      <w:pPr>
        <w:spacing w:after="0" w:line="240" w:lineRule="auto"/>
        <w:jc w:val="both"/>
        <w:rPr>
          <w:rFonts w:asciiTheme="majorHAnsi" w:hAnsiTheme="majorHAnsi" w:cstheme="majorHAnsi"/>
          <w:sz w:val="20"/>
          <w:szCs w:val="20"/>
        </w:rPr>
      </w:pPr>
    </w:p>
    <w:p w14:paraId="5FE5E0FD" w14:textId="7FC01089" w:rsidR="005D1DDF"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7.6/ </w:t>
      </w:r>
      <w:r w:rsidR="00697944" w:rsidRPr="006C234A">
        <w:rPr>
          <w:rFonts w:asciiTheme="majorHAnsi" w:hAnsiTheme="majorHAnsi" w:cstheme="majorHAnsi"/>
          <w:sz w:val="20"/>
          <w:szCs w:val="20"/>
        </w:rPr>
        <w:t>Jeżeli zabezpieczenie wniesiono w pieniądzu, Zamawiający przechowuje je na oprocentowanym rachunku bankowym.</w:t>
      </w:r>
    </w:p>
    <w:p w14:paraId="69966AA7" w14:textId="1B49579F" w:rsidR="006C234A" w:rsidRDefault="006C234A" w:rsidP="00CC124D">
      <w:pPr>
        <w:spacing w:after="0" w:line="240" w:lineRule="auto"/>
        <w:jc w:val="both"/>
        <w:rPr>
          <w:rFonts w:asciiTheme="majorHAnsi" w:hAnsiTheme="majorHAnsi" w:cstheme="majorHAnsi"/>
          <w:sz w:val="20"/>
          <w:szCs w:val="20"/>
        </w:rPr>
      </w:pPr>
    </w:p>
    <w:p w14:paraId="10F52D31" w14:textId="0820095B"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7.7/ </w:t>
      </w:r>
      <w:r w:rsidR="00697944" w:rsidRPr="006C234A">
        <w:rPr>
          <w:rFonts w:asciiTheme="majorHAnsi" w:hAnsiTheme="majorHAnsi" w:cstheme="majorHAnsi"/>
          <w:sz w:val="20"/>
          <w:szCs w:val="20"/>
        </w:rPr>
        <w:t xml:space="preserve">W przypadku wnoszenia przez Wykonawcę zabezpieczenia należytego wykonania umowy w formie gwarancji lub poręczenia zabezpieczenie musi być </w:t>
      </w:r>
      <w:r w:rsidR="009960F8" w:rsidRPr="006C234A">
        <w:rPr>
          <w:rFonts w:asciiTheme="majorHAnsi" w:hAnsiTheme="majorHAnsi" w:cstheme="majorHAnsi"/>
          <w:sz w:val="20"/>
          <w:szCs w:val="20"/>
        </w:rPr>
        <w:t xml:space="preserve">ono </w:t>
      </w:r>
      <w:r w:rsidR="00697944" w:rsidRPr="006C234A">
        <w:rPr>
          <w:rFonts w:asciiTheme="majorHAnsi" w:hAnsiTheme="majorHAnsi" w:cstheme="majorHAnsi"/>
          <w:sz w:val="20"/>
          <w:szCs w:val="20"/>
        </w:rPr>
        <w:t>bezwarunkowe, nieodwołalne, niepodlegające przeniesi</w:t>
      </w:r>
      <w:r w:rsidR="00BF29EA" w:rsidRPr="006C234A">
        <w:rPr>
          <w:rFonts w:asciiTheme="majorHAnsi" w:hAnsiTheme="majorHAnsi" w:cstheme="majorHAnsi"/>
          <w:sz w:val="20"/>
          <w:szCs w:val="20"/>
        </w:rPr>
        <w:t>eniu na rzecz osób trzecich i </w:t>
      </w:r>
      <w:r w:rsidR="00697944" w:rsidRPr="006C234A">
        <w:rPr>
          <w:rFonts w:asciiTheme="majorHAnsi" w:hAnsiTheme="majorHAnsi" w:cstheme="majorHAnsi"/>
          <w:sz w:val="20"/>
          <w:szCs w:val="20"/>
        </w:rPr>
        <w:t>płatne na pierwsze żądanie Zamawiającego. Gwarancje /poręczenia powinny zawierać (oprócz elementów właściwych dla każdej formy, określonych przepisami prawa):</w:t>
      </w:r>
    </w:p>
    <w:p w14:paraId="28D37E2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nazwę i adres Zamawiającego;</w:t>
      </w:r>
    </w:p>
    <w:p w14:paraId="549A7CD9"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nazwę i adres Wykonawcy;</w:t>
      </w:r>
    </w:p>
    <w:p w14:paraId="45B467E6"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oznaczenie (numer referencyjny postępowania);</w:t>
      </w:r>
    </w:p>
    <w:p w14:paraId="3502BEF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określenie przedmiotu zamówienia;</w:t>
      </w:r>
    </w:p>
    <w:p w14:paraId="4563FBF7"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określenie wierzytelności, która ma być zabezpieczona gwarancją/ poręczeniem;</w:t>
      </w:r>
    </w:p>
    <w:p w14:paraId="27C61975"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f) </w:t>
      </w:r>
      <w:r w:rsidR="00697944" w:rsidRPr="006C234A">
        <w:rPr>
          <w:rFonts w:asciiTheme="majorHAnsi" w:hAnsiTheme="majorHAnsi" w:cstheme="majorHAnsi"/>
          <w:sz w:val="20"/>
          <w:szCs w:val="20"/>
        </w:rPr>
        <w:t>termin ważności gwarancji/poręczenia (nie krótszy niż termin realizacji umowy oraz okres rękojmi za wady).</w:t>
      </w:r>
    </w:p>
    <w:p w14:paraId="75CB7877" w14:textId="77777777" w:rsidR="005D1DDF" w:rsidRPr="006C234A" w:rsidRDefault="005D1DDF" w:rsidP="00CC124D">
      <w:pPr>
        <w:spacing w:after="0" w:line="240" w:lineRule="auto"/>
        <w:jc w:val="both"/>
        <w:rPr>
          <w:rFonts w:asciiTheme="majorHAnsi" w:hAnsiTheme="majorHAnsi" w:cstheme="majorHAnsi"/>
          <w:sz w:val="20"/>
          <w:szCs w:val="20"/>
        </w:rPr>
      </w:pPr>
    </w:p>
    <w:p w14:paraId="19D95AB4"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7.8/ </w:t>
      </w:r>
      <w:r w:rsidR="00697944" w:rsidRPr="006C234A">
        <w:rPr>
          <w:rFonts w:asciiTheme="majorHAnsi" w:hAnsiTheme="majorHAnsi" w:cstheme="majorHAnsi"/>
          <w:sz w:val="20"/>
          <w:szCs w:val="20"/>
        </w:rPr>
        <w:t>W przypadku składania przez Wykonawcę zabezpieczenia w formie gwarancji lub poręczenia, Zamawiający nie uzna dokumentów które nie spełniają wymagań, o których mowa w pkt 7</w:t>
      </w:r>
      <w:r w:rsidR="007C65DB"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 </w:t>
      </w:r>
    </w:p>
    <w:p w14:paraId="42796D67" w14:textId="77777777" w:rsidR="005D1DDF" w:rsidRPr="006C234A" w:rsidRDefault="005D1DDF" w:rsidP="00CC124D">
      <w:pPr>
        <w:spacing w:after="0" w:line="240" w:lineRule="auto"/>
        <w:jc w:val="both"/>
        <w:rPr>
          <w:rFonts w:asciiTheme="majorHAnsi" w:hAnsiTheme="majorHAnsi" w:cstheme="majorHAnsi"/>
          <w:sz w:val="20"/>
          <w:szCs w:val="20"/>
        </w:rPr>
      </w:pPr>
    </w:p>
    <w:p w14:paraId="4766E33B"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7.9/ </w:t>
      </w:r>
      <w:r w:rsidR="00697944" w:rsidRPr="006C234A">
        <w:rPr>
          <w:rFonts w:asciiTheme="majorHAnsi" w:hAnsiTheme="majorHAnsi" w:cstheme="majorHAnsi"/>
          <w:sz w:val="20"/>
          <w:szCs w:val="20"/>
        </w:rPr>
        <w:t>Zamawiający zwróci zabezpieczenie na zasadach i w terminie określonym we wzorze umowy.</w:t>
      </w:r>
    </w:p>
    <w:p w14:paraId="5B394986" w14:textId="77777777" w:rsidR="00E47AFB" w:rsidRPr="00520944" w:rsidRDefault="00E47AFB"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8.4/ </w:t>
      </w:r>
      <w:r w:rsidR="00697944" w:rsidRPr="005F37C6">
        <w:rPr>
          <w:rFonts w:asciiTheme="majorHAnsi" w:hAnsiTheme="majorHAnsi" w:cstheme="majorHAnsi"/>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74F8B350" w14:textId="77777777" w:rsidR="00141216" w:rsidRPr="005F37C6" w:rsidRDefault="00141216"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447BBE0B" w14:textId="684411C1" w:rsidR="007F67F5" w:rsidRPr="005F37C6" w:rsidRDefault="004B2A9E"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2054B59D"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p>
    <w:p w14:paraId="76CACAA8" w14:textId="74015998"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 xml:space="preserve">Wykaz </w:t>
      </w:r>
      <w:r w:rsidR="001714E2">
        <w:rPr>
          <w:rFonts w:asciiTheme="majorHAnsi" w:hAnsiTheme="majorHAnsi" w:cstheme="majorHAnsi"/>
          <w:sz w:val="20"/>
          <w:szCs w:val="20"/>
        </w:rPr>
        <w:t>usług</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1714E2" w:rsidRDefault="004D5F48" w:rsidP="004D5F48">
      <w:pPr>
        <w:spacing w:after="0" w:line="240" w:lineRule="auto"/>
        <w:rPr>
          <w:rFonts w:asciiTheme="majorHAnsi" w:hAnsiTheme="majorHAnsi" w:cstheme="majorHAnsi"/>
          <w:strike/>
          <w:sz w:val="20"/>
          <w:szCs w:val="20"/>
        </w:rPr>
      </w:pPr>
      <w:r w:rsidRPr="001714E2">
        <w:rPr>
          <w:rFonts w:asciiTheme="majorHAnsi" w:hAnsiTheme="majorHAnsi" w:cstheme="majorHAnsi"/>
          <w:strike/>
          <w:sz w:val="20"/>
          <w:szCs w:val="20"/>
        </w:rPr>
        <w:t xml:space="preserve">Załącznik nr </w:t>
      </w:r>
      <w:r w:rsidR="00FF7463" w:rsidRPr="001714E2">
        <w:rPr>
          <w:rFonts w:asciiTheme="majorHAnsi" w:hAnsiTheme="majorHAnsi" w:cstheme="majorHAnsi"/>
          <w:strike/>
          <w:sz w:val="20"/>
          <w:szCs w:val="20"/>
        </w:rPr>
        <w:t>8</w:t>
      </w:r>
      <w:r w:rsidRPr="001714E2">
        <w:rPr>
          <w:rFonts w:asciiTheme="majorHAnsi" w:hAnsiTheme="majorHAnsi" w:cstheme="majorHAnsi"/>
          <w:strike/>
          <w:sz w:val="20"/>
          <w:szCs w:val="20"/>
        </w:rPr>
        <w:t xml:space="preserve"> </w:t>
      </w:r>
      <w:r w:rsidR="00FF7463" w:rsidRPr="001714E2">
        <w:rPr>
          <w:rFonts w:asciiTheme="majorHAnsi" w:hAnsiTheme="majorHAnsi" w:cstheme="majorHAnsi"/>
          <w:strike/>
          <w:sz w:val="20"/>
          <w:szCs w:val="20"/>
        </w:rPr>
        <w:t>–</w:t>
      </w:r>
      <w:r w:rsidRPr="001714E2">
        <w:rPr>
          <w:rFonts w:asciiTheme="majorHAnsi" w:hAnsiTheme="majorHAnsi" w:cstheme="majorHAnsi"/>
          <w:strike/>
          <w:sz w:val="20"/>
          <w:szCs w:val="20"/>
        </w:rPr>
        <w:t xml:space="preserve"> </w:t>
      </w:r>
      <w:r w:rsidR="00323F73" w:rsidRPr="001714E2">
        <w:rPr>
          <w:rFonts w:asciiTheme="majorHAnsi" w:hAnsiTheme="majorHAnsi" w:cstheme="majorHAnsi"/>
          <w:strike/>
          <w:sz w:val="20"/>
          <w:szCs w:val="20"/>
        </w:rPr>
        <w:t>D</w:t>
      </w:r>
      <w:r w:rsidR="00FF7463" w:rsidRPr="001714E2">
        <w:rPr>
          <w:rFonts w:asciiTheme="majorHAnsi" w:hAnsiTheme="majorHAnsi" w:cstheme="majorHAnsi"/>
          <w:strike/>
          <w:sz w:val="20"/>
          <w:szCs w:val="20"/>
        </w:rPr>
        <w:t xml:space="preserve">okumentacja </w:t>
      </w:r>
      <w:r w:rsidR="00323F73" w:rsidRPr="001714E2">
        <w:rPr>
          <w:rFonts w:asciiTheme="majorHAnsi" w:hAnsiTheme="majorHAnsi" w:cstheme="majorHAnsi"/>
          <w:strike/>
          <w:sz w:val="20"/>
          <w:szCs w:val="20"/>
        </w:rPr>
        <w:t>T</w:t>
      </w:r>
      <w:r w:rsidR="00FF7463" w:rsidRPr="001714E2">
        <w:rPr>
          <w:rFonts w:asciiTheme="majorHAnsi" w:hAnsiTheme="majorHAnsi" w:cstheme="majorHAnsi"/>
          <w:strike/>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8E0ADAA" w:rsidR="00E47AFB"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p w14:paraId="5E735881" w14:textId="77777777" w:rsidR="004D5E8D" w:rsidRPr="005F37C6" w:rsidRDefault="004D5E8D" w:rsidP="00CC124D">
      <w:pPr>
        <w:spacing w:after="0" w:line="240" w:lineRule="auto"/>
        <w:rPr>
          <w:rFonts w:asciiTheme="majorHAnsi" w:hAnsiTheme="majorHAnsi" w:cstheme="majorHAnsi"/>
          <w:sz w:val="20"/>
          <w:szCs w:val="20"/>
        </w:rPr>
      </w:pPr>
    </w:p>
    <w:sectPr w:rsidR="004D5E8D" w:rsidRPr="005F37C6" w:rsidSect="006F424F">
      <w:footerReference w:type="default" r:id="rId21"/>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A87E6" w14:textId="77777777" w:rsidR="008E5DB2" w:rsidRDefault="008E5DB2">
      <w:r>
        <w:separator/>
      </w:r>
    </w:p>
  </w:endnote>
  <w:endnote w:type="continuationSeparator" w:id="0">
    <w:p w14:paraId="158C933B" w14:textId="77777777" w:rsidR="008E5DB2" w:rsidRDefault="008E5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OpenSymbol">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charset w:val="EE"/>
    <w:family w:val="auto"/>
    <w:pitch w:val="variable"/>
  </w:font>
  <w:font w:name="Arial, 'Times New Roman'">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7A169156"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807308">
      <w:rPr>
        <w:rFonts w:ascii="Calibri Light" w:hAnsi="Calibri Light" w:cs="Calibri"/>
        <w:b/>
        <w:color w:val="808080"/>
        <w:sz w:val="18"/>
        <w:szCs w:val="18"/>
      </w:rPr>
      <w:t>1</w:t>
    </w:r>
    <w:r w:rsidR="000B501E">
      <w:rPr>
        <w:rFonts w:ascii="Calibri Light" w:hAnsi="Calibri Light" w:cs="Calibri"/>
        <w:b/>
        <w:color w:val="808080"/>
        <w:sz w:val="18"/>
        <w:szCs w:val="18"/>
      </w:rPr>
      <w:t>.2023</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8B71" w14:textId="77777777" w:rsidR="008E5DB2" w:rsidRDefault="008E5DB2">
      <w:r>
        <w:separator/>
      </w:r>
    </w:p>
  </w:footnote>
  <w:footnote w:type="continuationSeparator" w:id="0">
    <w:p w14:paraId="0EE7AE9E" w14:textId="77777777" w:rsidR="008E5DB2" w:rsidRDefault="008E5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0D2916E5"/>
    <w:multiLevelType w:val="hybridMultilevel"/>
    <w:tmpl w:val="EA545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9D00AE"/>
    <w:multiLevelType w:val="hybridMultilevel"/>
    <w:tmpl w:val="B12C75C2"/>
    <w:lvl w:ilvl="0" w:tplc="09DC883A">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1FE7D3D"/>
    <w:multiLevelType w:val="hybridMultilevel"/>
    <w:tmpl w:val="DE5A9D0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990358"/>
    <w:multiLevelType w:val="hybridMultilevel"/>
    <w:tmpl w:val="D61C78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6" w15:restartNumberingAfterBreak="0">
    <w:nsid w:val="1D237CF7"/>
    <w:multiLevelType w:val="hybridMultilevel"/>
    <w:tmpl w:val="A844A9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D71541"/>
    <w:multiLevelType w:val="hybridMultilevel"/>
    <w:tmpl w:val="68D638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71A80"/>
    <w:multiLevelType w:val="hybridMultilevel"/>
    <w:tmpl w:val="E3BAFD80"/>
    <w:lvl w:ilvl="0" w:tplc="7B748F62">
      <w:start w:val="1"/>
      <w:numFmt w:val="decimal"/>
      <w:lvlText w:val="%1."/>
      <w:lvlJc w:val="left"/>
      <w:pPr>
        <w:ind w:left="153" w:hanging="360"/>
      </w:pPr>
      <w:rPr>
        <w:rFonts w:ascii="Calibri" w:eastAsia="Times New Roman" w:hAnsi="Calibri" w:cs="Calibri"/>
        <w:b w:val="0"/>
        <w:color w:val="auto"/>
      </w:rPr>
    </w:lvl>
    <w:lvl w:ilvl="1" w:tplc="04150011">
      <w:start w:val="1"/>
      <w:numFmt w:val="decimal"/>
      <w:lvlText w:val="%2)"/>
      <w:lvlJc w:val="left"/>
      <w:pPr>
        <w:ind w:left="873" w:hanging="360"/>
      </w:pPr>
    </w:lvl>
    <w:lvl w:ilvl="2" w:tplc="FFDE87CC">
      <w:start w:val="1"/>
      <w:numFmt w:val="decimal"/>
      <w:lvlText w:val="%3."/>
      <w:lvlJc w:val="left"/>
      <w:pPr>
        <w:ind w:left="1773" w:hanging="360"/>
      </w:pPr>
      <w:rPr>
        <w:rFonts w:hint="default"/>
      </w:r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9"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94E4C58"/>
    <w:multiLevelType w:val="hybridMultilevel"/>
    <w:tmpl w:val="C764F0DE"/>
    <w:lvl w:ilvl="0" w:tplc="11205EE8">
      <w:start w:val="1"/>
      <w:numFmt w:val="lowerLetter"/>
      <w:lvlText w:val="%1."/>
      <w:lvlJc w:val="left"/>
      <w:pPr>
        <w:ind w:left="720" w:hanging="360"/>
      </w:pPr>
      <w:rPr>
        <w:rFonts w:asciiTheme="majorHAnsi" w:eastAsia="Calibri" w:hAnsiTheme="majorHAnsi" w:cstheme="majorHAns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053742"/>
    <w:multiLevelType w:val="hybridMultilevel"/>
    <w:tmpl w:val="51E2C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15:restartNumberingAfterBreak="0">
    <w:nsid w:val="33661CA7"/>
    <w:multiLevelType w:val="hybridMultilevel"/>
    <w:tmpl w:val="84ECAFD2"/>
    <w:lvl w:ilvl="0" w:tplc="69E4BEC0">
      <w:start w:val="2"/>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6402C6"/>
    <w:multiLevelType w:val="hybridMultilevel"/>
    <w:tmpl w:val="4B7684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3CDE604D"/>
    <w:multiLevelType w:val="hybridMultilevel"/>
    <w:tmpl w:val="FBE64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5FC13DC1"/>
    <w:multiLevelType w:val="hybridMultilevel"/>
    <w:tmpl w:val="AD24D7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674F1B86"/>
    <w:multiLevelType w:val="hybridMultilevel"/>
    <w:tmpl w:val="32D6B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5E47B8"/>
    <w:multiLevelType w:val="hybridMultilevel"/>
    <w:tmpl w:val="2CEA9C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A53DA1"/>
    <w:multiLevelType w:val="hybridMultilevel"/>
    <w:tmpl w:val="6F0C7F7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5" w15:restartNumberingAfterBreak="0">
    <w:nsid w:val="73F852A7"/>
    <w:multiLevelType w:val="hybridMultilevel"/>
    <w:tmpl w:val="E7A4FD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978BA"/>
    <w:multiLevelType w:val="hybridMultilevel"/>
    <w:tmpl w:val="E6F85444"/>
    <w:lvl w:ilvl="0" w:tplc="824C44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6986409"/>
    <w:multiLevelType w:val="hybridMultilevel"/>
    <w:tmpl w:val="0AB63D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7C7E33A1"/>
    <w:multiLevelType w:val="hybridMultilevel"/>
    <w:tmpl w:val="AED225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CFD4472"/>
    <w:multiLevelType w:val="hybridMultilevel"/>
    <w:tmpl w:val="105C1D42"/>
    <w:lvl w:ilvl="0" w:tplc="69E4BEC0">
      <w:start w:val="2"/>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C71A71"/>
    <w:multiLevelType w:val="hybridMultilevel"/>
    <w:tmpl w:val="54A0F7F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569727600">
    <w:abstractNumId w:val="15"/>
  </w:num>
  <w:num w:numId="2" w16cid:durableId="943876905">
    <w:abstractNumId w:val="26"/>
  </w:num>
  <w:num w:numId="3" w16cid:durableId="128322731">
    <w:abstractNumId w:val="8"/>
  </w:num>
  <w:num w:numId="4" w16cid:durableId="646125212">
    <w:abstractNumId w:val="22"/>
  </w:num>
  <w:num w:numId="5" w16cid:durableId="209151022">
    <w:abstractNumId w:val="9"/>
  </w:num>
  <w:num w:numId="6" w16cid:durableId="208152428">
    <w:abstractNumId w:val="34"/>
  </w:num>
  <w:num w:numId="7" w16cid:durableId="824081795">
    <w:abstractNumId w:val="28"/>
    <w:lvlOverride w:ilvl="0">
      <w:startOverride w:val="1"/>
    </w:lvlOverride>
    <w:lvlOverride w:ilvl="1"/>
    <w:lvlOverride w:ilvl="2"/>
    <w:lvlOverride w:ilvl="3"/>
    <w:lvlOverride w:ilvl="4"/>
    <w:lvlOverride w:ilvl="5"/>
    <w:lvlOverride w:ilvl="6"/>
    <w:lvlOverride w:ilvl="7"/>
    <w:lvlOverride w:ilvl="8"/>
  </w:num>
  <w:num w:numId="8" w16cid:durableId="1055935346">
    <w:abstractNumId w:val="28"/>
  </w:num>
  <w:num w:numId="9" w16cid:durableId="1103108164">
    <w:abstractNumId w:val="27"/>
  </w:num>
  <w:num w:numId="10" w16cid:durableId="1054894416">
    <w:abstractNumId w:val="29"/>
  </w:num>
  <w:num w:numId="11" w16cid:durableId="189028518">
    <w:abstractNumId w:val="13"/>
  </w:num>
  <w:num w:numId="12" w16cid:durableId="505288519">
    <w:abstractNumId w:val="19"/>
  </w:num>
  <w:num w:numId="13" w16cid:durableId="1246114853">
    <w:abstractNumId w:val="23"/>
  </w:num>
  <w:num w:numId="14" w16cid:durableId="930159377">
    <w:abstractNumId w:val="39"/>
  </w:num>
  <w:num w:numId="15" w16cid:durableId="380789424">
    <w:abstractNumId w:val="10"/>
  </w:num>
  <w:num w:numId="16" w16cid:durableId="890268563">
    <w:abstractNumId w:val="20"/>
  </w:num>
  <w:num w:numId="17" w16cid:durableId="1487934160">
    <w:abstractNumId w:val="33"/>
  </w:num>
  <w:num w:numId="18" w16cid:durableId="76680508">
    <w:abstractNumId w:val="21"/>
  </w:num>
  <w:num w:numId="19" w16cid:durableId="1455169998">
    <w:abstractNumId w:val="17"/>
  </w:num>
  <w:num w:numId="20" w16cid:durableId="321659458">
    <w:abstractNumId w:val="16"/>
  </w:num>
  <w:num w:numId="21" w16cid:durableId="436487994">
    <w:abstractNumId w:val="18"/>
  </w:num>
  <w:num w:numId="22" w16cid:durableId="415594621">
    <w:abstractNumId w:val="32"/>
  </w:num>
  <w:num w:numId="23" w16cid:durableId="1186821377">
    <w:abstractNumId w:val="35"/>
  </w:num>
  <w:num w:numId="24" w16cid:durableId="594363546">
    <w:abstractNumId w:val="25"/>
  </w:num>
  <w:num w:numId="25" w16cid:durableId="1220943681">
    <w:abstractNumId w:val="24"/>
  </w:num>
  <w:num w:numId="26" w16cid:durableId="866287287">
    <w:abstractNumId w:val="37"/>
  </w:num>
  <w:num w:numId="27" w16cid:durableId="619994227">
    <w:abstractNumId w:val="38"/>
  </w:num>
  <w:num w:numId="28" w16cid:durableId="1133717179">
    <w:abstractNumId w:val="40"/>
  </w:num>
  <w:num w:numId="29" w16cid:durableId="2015304037">
    <w:abstractNumId w:val="30"/>
  </w:num>
  <w:num w:numId="30" w16cid:durableId="1541822625">
    <w:abstractNumId w:val="14"/>
  </w:num>
  <w:num w:numId="31" w16cid:durableId="503907854">
    <w:abstractNumId w:val="31"/>
  </w:num>
  <w:num w:numId="32" w16cid:durableId="1926762256">
    <w:abstractNumId w:val="12"/>
  </w:num>
  <w:num w:numId="33" w16cid:durableId="2093966163">
    <w:abstractNumId w:val="36"/>
  </w:num>
  <w:num w:numId="34" w16cid:durableId="20783592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41FF"/>
    <w:rsid w:val="0000736C"/>
    <w:rsid w:val="00007792"/>
    <w:rsid w:val="00007964"/>
    <w:rsid w:val="00007D02"/>
    <w:rsid w:val="00010E8E"/>
    <w:rsid w:val="00011A52"/>
    <w:rsid w:val="000122CD"/>
    <w:rsid w:val="000134AE"/>
    <w:rsid w:val="00013558"/>
    <w:rsid w:val="000218E7"/>
    <w:rsid w:val="00021BB8"/>
    <w:rsid w:val="000231C3"/>
    <w:rsid w:val="00023E31"/>
    <w:rsid w:val="00025D98"/>
    <w:rsid w:val="000262EB"/>
    <w:rsid w:val="00026DF0"/>
    <w:rsid w:val="000312A7"/>
    <w:rsid w:val="00032AA1"/>
    <w:rsid w:val="00032D55"/>
    <w:rsid w:val="00034E71"/>
    <w:rsid w:val="0003649F"/>
    <w:rsid w:val="0003716D"/>
    <w:rsid w:val="0004186D"/>
    <w:rsid w:val="000438E1"/>
    <w:rsid w:val="0004549C"/>
    <w:rsid w:val="00045D7A"/>
    <w:rsid w:val="00045F92"/>
    <w:rsid w:val="00046753"/>
    <w:rsid w:val="00050405"/>
    <w:rsid w:val="00051FCD"/>
    <w:rsid w:val="000543E5"/>
    <w:rsid w:val="00055D4E"/>
    <w:rsid w:val="0006022C"/>
    <w:rsid w:val="000611D1"/>
    <w:rsid w:val="000647ED"/>
    <w:rsid w:val="00064B1A"/>
    <w:rsid w:val="00065EC7"/>
    <w:rsid w:val="00067173"/>
    <w:rsid w:val="0007079D"/>
    <w:rsid w:val="0007119B"/>
    <w:rsid w:val="00071513"/>
    <w:rsid w:val="00072885"/>
    <w:rsid w:val="00074BCC"/>
    <w:rsid w:val="00075DF8"/>
    <w:rsid w:val="00076B1B"/>
    <w:rsid w:val="00077662"/>
    <w:rsid w:val="00080565"/>
    <w:rsid w:val="000805B3"/>
    <w:rsid w:val="00081C01"/>
    <w:rsid w:val="000851C1"/>
    <w:rsid w:val="00086B42"/>
    <w:rsid w:val="00092C73"/>
    <w:rsid w:val="000969F8"/>
    <w:rsid w:val="0009792D"/>
    <w:rsid w:val="000A030D"/>
    <w:rsid w:val="000A1CAF"/>
    <w:rsid w:val="000A44D7"/>
    <w:rsid w:val="000A5853"/>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2FFC"/>
    <w:rsid w:val="000C348B"/>
    <w:rsid w:val="000C3A1C"/>
    <w:rsid w:val="000C423D"/>
    <w:rsid w:val="000C4975"/>
    <w:rsid w:val="000C4BE9"/>
    <w:rsid w:val="000C63DB"/>
    <w:rsid w:val="000C6503"/>
    <w:rsid w:val="000C6E2C"/>
    <w:rsid w:val="000C7562"/>
    <w:rsid w:val="000D071D"/>
    <w:rsid w:val="000D1AB4"/>
    <w:rsid w:val="000D3D11"/>
    <w:rsid w:val="000D4F58"/>
    <w:rsid w:val="000D5123"/>
    <w:rsid w:val="000D774C"/>
    <w:rsid w:val="000E0BDF"/>
    <w:rsid w:val="000E0CD1"/>
    <w:rsid w:val="000E1388"/>
    <w:rsid w:val="000E2B11"/>
    <w:rsid w:val="000E2CF5"/>
    <w:rsid w:val="000E3299"/>
    <w:rsid w:val="000E47C6"/>
    <w:rsid w:val="000E5807"/>
    <w:rsid w:val="000E5F12"/>
    <w:rsid w:val="000E7D09"/>
    <w:rsid w:val="000F1996"/>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CE6"/>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2B2D"/>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510FE"/>
    <w:rsid w:val="00153725"/>
    <w:rsid w:val="00153D41"/>
    <w:rsid w:val="00154156"/>
    <w:rsid w:val="00154965"/>
    <w:rsid w:val="00154A66"/>
    <w:rsid w:val="0016017F"/>
    <w:rsid w:val="001603D9"/>
    <w:rsid w:val="001606AD"/>
    <w:rsid w:val="0016166C"/>
    <w:rsid w:val="00165349"/>
    <w:rsid w:val="0017022C"/>
    <w:rsid w:val="001714E2"/>
    <w:rsid w:val="001727AC"/>
    <w:rsid w:val="00174940"/>
    <w:rsid w:val="00175322"/>
    <w:rsid w:val="00175878"/>
    <w:rsid w:val="001759B5"/>
    <w:rsid w:val="0017636D"/>
    <w:rsid w:val="00176604"/>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71ED"/>
    <w:rsid w:val="001E76EB"/>
    <w:rsid w:val="001F0124"/>
    <w:rsid w:val="001F026B"/>
    <w:rsid w:val="001F1300"/>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5018"/>
    <w:rsid w:val="0022771F"/>
    <w:rsid w:val="00227B14"/>
    <w:rsid w:val="00235B63"/>
    <w:rsid w:val="00241A3A"/>
    <w:rsid w:val="00241E97"/>
    <w:rsid w:val="00244E42"/>
    <w:rsid w:val="0024655F"/>
    <w:rsid w:val="00246A76"/>
    <w:rsid w:val="00251A06"/>
    <w:rsid w:val="00253F9D"/>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A17"/>
    <w:rsid w:val="00281EC5"/>
    <w:rsid w:val="00281EDE"/>
    <w:rsid w:val="0028417F"/>
    <w:rsid w:val="00286326"/>
    <w:rsid w:val="002905D0"/>
    <w:rsid w:val="00290963"/>
    <w:rsid w:val="0029112C"/>
    <w:rsid w:val="002911B8"/>
    <w:rsid w:val="00291240"/>
    <w:rsid w:val="00292144"/>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C0194"/>
    <w:rsid w:val="002C02A0"/>
    <w:rsid w:val="002C068E"/>
    <w:rsid w:val="002C2032"/>
    <w:rsid w:val="002C26D4"/>
    <w:rsid w:val="002C2F56"/>
    <w:rsid w:val="002C433E"/>
    <w:rsid w:val="002C505D"/>
    <w:rsid w:val="002C5460"/>
    <w:rsid w:val="002D0892"/>
    <w:rsid w:val="002D3709"/>
    <w:rsid w:val="002D3F79"/>
    <w:rsid w:val="002D6680"/>
    <w:rsid w:val="002E0DA3"/>
    <w:rsid w:val="002E1CFD"/>
    <w:rsid w:val="002E23AF"/>
    <w:rsid w:val="002E285F"/>
    <w:rsid w:val="002E3708"/>
    <w:rsid w:val="002E3D91"/>
    <w:rsid w:val="002E618A"/>
    <w:rsid w:val="002E68F5"/>
    <w:rsid w:val="002F01C0"/>
    <w:rsid w:val="002F05C1"/>
    <w:rsid w:val="002F11F3"/>
    <w:rsid w:val="002F391D"/>
    <w:rsid w:val="002F5139"/>
    <w:rsid w:val="002F56EF"/>
    <w:rsid w:val="002F5C9A"/>
    <w:rsid w:val="002F6FB4"/>
    <w:rsid w:val="002F76B7"/>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C45"/>
    <w:rsid w:val="0032348C"/>
    <w:rsid w:val="0032355A"/>
    <w:rsid w:val="00323DC6"/>
    <w:rsid w:val="00323F73"/>
    <w:rsid w:val="00325077"/>
    <w:rsid w:val="00330992"/>
    <w:rsid w:val="00330E0A"/>
    <w:rsid w:val="0033249E"/>
    <w:rsid w:val="003357E9"/>
    <w:rsid w:val="00336152"/>
    <w:rsid w:val="003361A8"/>
    <w:rsid w:val="0033682D"/>
    <w:rsid w:val="0033752E"/>
    <w:rsid w:val="0034052F"/>
    <w:rsid w:val="003408DE"/>
    <w:rsid w:val="00341BDE"/>
    <w:rsid w:val="00344B1D"/>
    <w:rsid w:val="003455C0"/>
    <w:rsid w:val="00346EC2"/>
    <w:rsid w:val="00353B4B"/>
    <w:rsid w:val="00356FC0"/>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CCA"/>
    <w:rsid w:val="00384F76"/>
    <w:rsid w:val="003854C3"/>
    <w:rsid w:val="00386FDA"/>
    <w:rsid w:val="00387D4D"/>
    <w:rsid w:val="00391460"/>
    <w:rsid w:val="0039406E"/>
    <w:rsid w:val="00395CA3"/>
    <w:rsid w:val="003A0685"/>
    <w:rsid w:val="003A0802"/>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1806"/>
    <w:rsid w:val="003C2A6D"/>
    <w:rsid w:val="003C38BB"/>
    <w:rsid w:val="003C527B"/>
    <w:rsid w:val="003C543C"/>
    <w:rsid w:val="003C5B41"/>
    <w:rsid w:val="003D00DF"/>
    <w:rsid w:val="003D0218"/>
    <w:rsid w:val="003D0410"/>
    <w:rsid w:val="003D2725"/>
    <w:rsid w:val="003D6B0C"/>
    <w:rsid w:val="003D6F1E"/>
    <w:rsid w:val="003D75BE"/>
    <w:rsid w:val="003E3D61"/>
    <w:rsid w:val="003E46B6"/>
    <w:rsid w:val="003E4969"/>
    <w:rsid w:val="003E4B3A"/>
    <w:rsid w:val="003E55AE"/>
    <w:rsid w:val="003F1699"/>
    <w:rsid w:val="003F22AF"/>
    <w:rsid w:val="003F46E1"/>
    <w:rsid w:val="003F528D"/>
    <w:rsid w:val="003F6D54"/>
    <w:rsid w:val="00400A45"/>
    <w:rsid w:val="00401005"/>
    <w:rsid w:val="004015BA"/>
    <w:rsid w:val="004048B2"/>
    <w:rsid w:val="004052FD"/>
    <w:rsid w:val="00406B42"/>
    <w:rsid w:val="004100E3"/>
    <w:rsid w:val="004102D7"/>
    <w:rsid w:val="0041111F"/>
    <w:rsid w:val="0041413B"/>
    <w:rsid w:val="0041497D"/>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1DDD"/>
    <w:rsid w:val="00474FE0"/>
    <w:rsid w:val="00475E2F"/>
    <w:rsid w:val="004824DF"/>
    <w:rsid w:val="00482965"/>
    <w:rsid w:val="0048501B"/>
    <w:rsid w:val="004869FC"/>
    <w:rsid w:val="00486C3D"/>
    <w:rsid w:val="00490F59"/>
    <w:rsid w:val="00491416"/>
    <w:rsid w:val="00491A3C"/>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856"/>
    <w:rsid w:val="004A6DEB"/>
    <w:rsid w:val="004A6FC5"/>
    <w:rsid w:val="004B2A9E"/>
    <w:rsid w:val="004B4B40"/>
    <w:rsid w:val="004B5326"/>
    <w:rsid w:val="004B5393"/>
    <w:rsid w:val="004B5A07"/>
    <w:rsid w:val="004B636E"/>
    <w:rsid w:val="004B64EC"/>
    <w:rsid w:val="004B7B7D"/>
    <w:rsid w:val="004C11B3"/>
    <w:rsid w:val="004C177E"/>
    <w:rsid w:val="004C379D"/>
    <w:rsid w:val="004C3DC8"/>
    <w:rsid w:val="004C5D1B"/>
    <w:rsid w:val="004C659A"/>
    <w:rsid w:val="004C7990"/>
    <w:rsid w:val="004D12EF"/>
    <w:rsid w:val="004D1D5D"/>
    <w:rsid w:val="004D2105"/>
    <w:rsid w:val="004D227E"/>
    <w:rsid w:val="004D2FD5"/>
    <w:rsid w:val="004D3345"/>
    <w:rsid w:val="004D3FEC"/>
    <w:rsid w:val="004D4139"/>
    <w:rsid w:val="004D53C8"/>
    <w:rsid w:val="004D5E8D"/>
    <w:rsid w:val="004D5F48"/>
    <w:rsid w:val="004E0A10"/>
    <w:rsid w:val="004E0C04"/>
    <w:rsid w:val="004E149A"/>
    <w:rsid w:val="004E33C2"/>
    <w:rsid w:val="004E37CA"/>
    <w:rsid w:val="004E40BF"/>
    <w:rsid w:val="004E4DDF"/>
    <w:rsid w:val="004E5A53"/>
    <w:rsid w:val="004E5A6E"/>
    <w:rsid w:val="004E6247"/>
    <w:rsid w:val="004E6EFD"/>
    <w:rsid w:val="004E72D2"/>
    <w:rsid w:val="004F0564"/>
    <w:rsid w:val="004F136E"/>
    <w:rsid w:val="004F1963"/>
    <w:rsid w:val="004F292A"/>
    <w:rsid w:val="004F2D3C"/>
    <w:rsid w:val="004F59F1"/>
    <w:rsid w:val="004F649F"/>
    <w:rsid w:val="004F6C1B"/>
    <w:rsid w:val="004F7304"/>
    <w:rsid w:val="005006C4"/>
    <w:rsid w:val="00500900"/>
    <w:rsid w:val="00500FAD"/>
    <w:rsid w:val="00501DB2"/>
    <w:rsid w:val="00502A1F"/>
    <w:rsid w:val="00505311"/>
    <w:rsid w:val="00506686"/>
    <w:rsid w:val="00510897"/>
    <w:rsid w:val="00510906"/>
    <w:rsid w:val="00513BA8"/>
    <w:rsid w:val="00513DF9"/>
    <w:rsid w:val="00514B3E"/>
    <w:rsid w:val="0051500F"/>
    <w:rsid w:val="00515DD0"/>
    <w:rsid w:val="00520944"/>
    <w:rsid w:val="00520CC6"/>
    <w:rsid w:val="00522E94"/>
    <w:rsid w:val="005261AD"/>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5E5E"/>
    <w:rsid w:val="00565E68"/>
    <w:rsid w:val="00566841"/>
    <w:rsid w:val="0056798B"/>
    <w:rsid w:val="00573B93"/>
    <w:rsid w:val="005748F3"/>
    <w:rsid w:val="00575CD0"/>
    <w:rsid w:val="0057600D"/>
    <w:rsid w:val="00577025"/>
    <w:rsid w:val="005847D5"/>
    <w:rsid w:val="005849D8"/>
    <w:rsid w:val="0058640D"/>
    <w:rsid w:val="00586CEA"/>
    <w:rsid w:val="00592043"/>
    <w:rsid w:val="00592C36"/>
    <w:rsid w:val="00592D6D"/>
    <w:rsid w:val="00593EF7"/>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21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7D91"/>
    <w:rsid w:val="005F1191"/>
    <w:rsid w:val="005F37C6"/>
    <w:rsid w:val="005F4106"/>
    <w:rsid w:val="005F49CF"/>
    <w:rsid w:val="005F6F5A"/>
    <w:rsid w:val="006014B3"/>
    <w:rsid w:val="00601652"/>
    <w:rsid w:val="00603269"/>
    <w:rsid w:val="0060364B"/>
    <w:rsid w:val="006039FA"/>
    <w:rsid w:val="00603D94"/>
    <w:rsid w:val="006056A3"/>
    <w:rsid w:val="006062A3"/>
    <w:rsid w:val="00607769"/>
    <w:rsid w:val="006101D0"/>
    <w:rsid w:val="00610B29"/>
    <w:rsid w:val="0061260A"/>
    <w:rsid w:val="00613DB8"/>
    <w:rsid w:val="00613F77"/>
    <w:rsid w:val="00614BA4"/>
    <w:rsid w:val="00616A6B"/>
    <w:rsid w:val="00616C73"/>
    <w:rsid w:val="006170D0"/>
    <w:rsid w:val="00617139"/>
    <w:rsid w:val="00621623"/>
    <w:rsid w:val="00621B56"/>
    <w:rsid w:val="0062321E"/>
    <w:rsid w:val="0062327E"/>
    <w:rsid w:val="006248BA"/>
    <w:rsid w:val="00624DB6"/>
    <w:rsid w:val="006322BC"/>
    <w:rsid w:val="00632DC1"/>
    <w:rsid w:val="00633CED"/>
    <w:rsid w:val="00633DAE"/>
    <w:rsid w:val="00635C3E"/>
    <w:rsid w:val="006370D9"/>
    <w:rsid w:val="00637D3D"/>
    <w:rsid w:val="006411CB"/>
    <w:rsid w:val="00641285"/>
    <w:rsid w:val="00641B88"/>
    <w:rsid w:val="00642C8D"/>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29CB"/>
    <w:rsid w:val="00663473"/>
    <w:rsid w:val="0066438F"/>
    <w:rsid w:val="006644CC"/>
    <w:rsid w:val="006647EF"/>
    <w:rsid w:val="006649A8"/>
    <w:rsid w:val="0066531F"/>
    <w:rsid w:val="006657FA"/>
    <w:rsid w:val="0066733B"/>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5023"/>
    <w:rsid w:val="00695A1B"/>
    <w:rsid w:val="0069626E"/>
    <w:rsid w:val="00697944"/>
    <w:rsid w:val="00697F33"/>
    <w:rsid w:val="006A0557"/>
    <w:rsid w:val="006A46C8"/>
    <w:rsid w:val="006A47D4"/>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3D6A"/>
    <w:rsid w:val="006D5196"/>
    <w:rsid w:val="006D5612"/>
    <w:rsid w:val="006D572B"/>
    <w:rsid w:val="006D7F21"/>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3FD5"/>
    <w:rsid w:val="00704134"/>
    <w:rsid w:val="0070529D"/>
    <w:rsid w:val="0070624A"/>
    <w:rsid w:val="00707497"/>
    <w:rsid w:val="00710F6A"/>
    <w:rsid w:val="00711C01"/>
    <w:rsid w:val="00714F4C"/>
    <w:rsid w:val="007157C3"/>
    <w:rsid w:val="0071673D"/>
    <w:rsid w:val="007224D9"/>
    <w:rsid w:val="00722F06"/>
    <w:rsid w:val="00723012"/>
    <w:rsid w:val="00724CE2"/>
    <w:rsid w:val="00724F7B"/>
    <w:rsid w:val="00725CAE"/>
    <w:rsid w:val="00731C3A"/>
    <w:rsid w:val="00731FF6"/>
    <w:rsid w:val="00733C28"/>
    <w:rsid w:val="00734253"/>
    <w:rsid w:val="00735560"/>
    <w:rsid w:val="00736AC3"/>
    <w:rsid w:val="00736F89"/>
    <w:rsid w:val="0073717A"/>
    <w:rsid w:val="00737B72"/>
    <w:rsid w:val="0074062A"/>
    <w:rsid w:val="007417A3"/>
    <w:rsid w:val="00744DFC"/>
    <w:rsid w:val="00744EE4"/>
    <w:rsid w:val="00745019"/>
    <w:rsid w:val="0074748E"/>
    <w:rsid w:val="007478D9"/>
    <w:rsid w:val="00747AFA"/>
    <w:rsid w:val="00747F5C"/>
    <w:rsid w:val="00750E82"/>
    <w:rsid w:val="00751A3C"/>
    <w:rsid w:val="00752742"/>
    <w:rsid w:val="00752A8A"/>
    <w:rsid w:val="00755062"/>
    <w:rsid w:val="00757945"/>
    <w:rsid w:val="007609AA"/>
    <w:rsid w:val="00761199"/>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387A"/>
    <w:rsid w:val="007A3E9F"/>
    <w:rsid w:val="007A4314"/>
    <w:rsid w:val="007A4859"/>
    <w:rsid w:val="007A7BE9"/>
    <w:rsid w:val="007B0350"/>
    <w:rsid w:val="007B0BBF"/>
    <w:rsid w:val="007B2C35"/>
    <w:rsid w:val="007B3098"/>
    <w:rsid w:val="007B4007"/>
    <w:rsid w:val="007B4F90"/>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5C98"/>
    <w:rsid w:val="007D6CDE"/>
    <w:rsid w:val="007D7475"/>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5ACD"/>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308"/>
    <w:rsid w:val="008078B3"/>
    <w:rsid w:val="0081066A"/>
    <w:rsid w:val="00810B24"/>
    <w:rsid w:val="00810D01"/>
    <w:rsid w:val="0081236B"/>
    <w:rsid w:val="00812DCC"/>
    <w:rsid w:val="008135F7"/>
    <w:rsid w:val="0081399A"/>
    <w:rsid w:val="00816193"/>
    <w:rsid w:val="0081682F"/>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4CE1"/>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1416"/>
    <w:rsid w:val="00874F0B"/>
    <w:rsid w:val="00874FB0"/>
    <w:rsid w:val="008754C9"/>
    <w:rsid w:val="00875E94"/>
    <w:rsid w:val="00881167"/>
    <w:rsid w:val="00881544"/>
    <w:rsid w:val="00882A6D"/>
    <w:rsid w:val="00883766"/>
    <w:rsid w:val="008839EB"/>
    <w:rsid w:val="008843C4"/>
    <w:rsid w:val="00884937"/>
    <w:rsid w:val="00886ABD"/>
    <w:rsid w:val="00891B46"/>
    <w:rsid w:val="0089423C"/>
    <w:rsid w:val="0089482F"/>
    <w:rsid w:val="008A01AA"/>
    <w:rsid w:val="008A120F"/>
    <w:rsid w:val="008A1403"/>
    <w:rsid w:val="008A1770"/>
    <w:rsid w:val="008A2A76"/>
    <w:rsid w:val="008A77A9"/>
    <w:rsid w:val="008A7A23"/>
    <w:rsid w:val="008B3590"/>
    <w:rsid w:val="008B3F43"/>
    <w:rsid w:val="008B5008"/>
    <w:rsid w:val="008B6BA1"/>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3B2F"/>
    <w:rsid w:val="008E3B77"/>
    <w:rsid w:val="008E3E3B"/>
    <w:rsid w:val="008E5D7F"/>
    <w:rsid w:val="008E5DB2"/>
    <w:rsid w:val="008F267D"/>
    <w:rsid w:val="008F2C7F"/>
    <w:rsid w:val="008F3094"/>
    <w:rsid w:val="008F4858"/>
    <w:rsid w:val="008F5656"/>
    <w:rsid w:val="008F7432"/>
    <w:rsid w:val="008F7593"/>
    <w:rsid w:val="008F7F6F"/>
    <w:rsid w:val="009006F1"/>
    <w:rsid w:val="00901BFC"/>
    <w:rsid w:val="009041E9"/>
    <w:rsid w:val="00904E56"/>
    <w:rsid w:val="00905EB9"/>
    <w:rsid w:val="0090737D"/>
    <w:rsid w:val="009126E1"/>
    <w:rsid w:val="00913301"/>
    <w:rsid w:val="00914353"/>
    <w:rsid w:val="00914596"/>
    <w:rsid w:val="00914DC8"/>
    <w:rsid w:val="00915255"/>
    <w:rsid w:val="0091604B"/>
    <w:rsid w:val="00916D55"/>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9D"/>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1490"/>
    <w:rsid w:val="009C230C"/>
    <w:rsid w:val="009C3434"/>
    <w:rsid w:val="009C34DF"/>
    <w:rsid w:val="009C3F9A"/>
    <w:rsid w:val="009C4B14"/>
    <w:rsid w:val="009C5270"/>
    <w:rsid w:val="009C6EFB"/>
    <w:rsid w:val="009D039D"/>
    <w:rsid w:val="009D191A"/>
    <w:rsid w:val="009D1AEF"/>
    <w:rsid w:val="009D1FC6"/>
    <w:rsid w:val="009D269E"/>
    <w:rsid w:val="009D3BFC"/>
    <w:rsid w:val="009D4B6E"/>
    <w:rsid w:val="009D5108"/>
    <w:rsid w:val="009D538D"/>
    <w:rsid w:val="009D66ED"/>
    <w:rsid w:val="009D7395"/>
    <w:rsid w:val="009D7531"/>
    <w:rsid w:val="009E0C8C"/>
    <w:rsid w:val="009E193C"/>
    <w:rsid w:val="009E5235"/>
    <w:rsid w:val="009E5D74"/>
    <w:rsid w:val="009E5D8E"/>
    <w:rsid w:val="009E5FC6"/>
    <w:rsid w:val="009E62FC"/>
    <w:rsid w:val="009F091E"/>
    <w:rsid w:val="009F21E6"/>
    <w:rsid w:val="009F31BC"/>
    <w:rsid w:val="009F36C0"/>
    <w:rsid w:val="009F3A16"/>
    <w:rsid w:val="009F6D31"/>
    <w:rsid w:val="009F6E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D03"/>
    <w:rsid w:val="00A672AA"/>
    <w:rsid w:val="00A7302F"/>
    <w:rsid w:val="00A73079"/>
    <w:rsid w:val="00A733A9"/>
    <w:rsid w:val="00A733BA"/>
    <w:rsid w:val="00A73581"/>
    <w:rsid w:val="00A73BD1"/>
    <w:rsid w:val="00A752D6"/>
    <w:rsid w:val="00A7610F"/>
    <w:rsid w:val="00A77037"/>
    <w:rsid w:val="00A7748E"/>
    <w:rsid w:val="00A77DB3"/>
    <w:rsid w:val="00A80905"/>
    <w:rsid w:val="00A830CA"/>
    <w:rsid w:val="00A832E7"/>
    <w:rsid w:val="00A83695"/>
    <w:rsid w:val="00A87AF0"/>
    <w:rsid w:val="00A904C4"/>
    <w:rsid w:val="00A9098F"/>
    <w:rsid w:val="00A90F85"/>
    <w:rsid w:val="00A91C54"/>
    <w:rsid w:val="00A91E3A"/>
    <w:rsid w:val="00A93FAD"/>
    <w:rsid w:val="00A96974"/>
    <w:rsid w:val="00A96BD7"/>
    <w:rsid w:val="00A9717D"/>
    <w:rsid w:val="00AA3EB8"/>
    <w:rsid w:val="00AA4279"/>
    <w:rsid w:val="00AA43F1"/>
    <w:rsid w:val="00AA499E"/>
    <w:rsid w:val="00AA6153"/>
    <w:rsid w:val="00AA67FC"/>
    <w:rsid w:val="00AA7283"/>
    <w:rsid w:val="00AB13FE"/>
    <w:rsid w:val="00AB218D"/>
    <w:rsid w:val="00AB265F"/>
    <w:rsid w:val="00AB35C8"/>
    <w:rsid w:val="00AB4106"/>
    <w:rsid w:val="00AB5360"/>
    <w:rsid w:val="00AB6BC3"/>
    <w:rsid w:val="00AC0243"/>
    <w:rsid w:val="00AC107B"/>
    <w:rsid w:val="00AC7DB7"/>
    <w:rsid w:val="00AD2DB9"/>
    <w:rsid w:val="00AD3A34"/>
    <w:rsid w:val="00AD5288"/>
    <w:rsid w:val="00AD52A4"/>
    <w:rsid w:val="00AE02AD"/>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2A6A"/>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9DA"/>
    <w:rsid w:val="00B332F7"/>
    <w:rsid w:val="00B3331C"/>
    <w:rsid w:val="00B3373B"/>
    <w:rsid w:val="00B34434"/>
    <w:rsid w:val="00B34E4C"/>
    <w:rsid w:val="00B370F2"/>
    <w:rsid w:val="00B433CA"/>
    <w:rsid w:val="00B43977"/>
    <w:rsid w:val="00B44E53"/>
    <w:rsid w:val="00B451AD"/>
    <w:rsid w:val="00B459C1"/>
    <w:rsid w:val="00B46FC7"/>
    <w:rsid w:val="00B4725E"/>
    <w:rsid w:val="00B47F4E"/>
    <w:rsid w:val="00B53C09"/>
    <w:rsid w:val="00B55F90"/>
    <w:rsid w:val="00B56F36"/>
    <w:rsid w:val="00B572C1"/>
    <w:rsid w:val="00B61B21"/>
    <w:rsid w:val="00B628B1"/>
    <w:rsid w:val="00B62DCC"/>
    <w:rsid w:val="00B67C17"/>
    <w:rsid w:val="00B70A0B"/>
    <w:rsid w:val="00B70B28"/>
    <w:rsid w:val="00B71232"/>
    <w:rsid w:val="00B729A7"/>
    <w:rsid w:val="00B75FA6"/>
    <w:rsid w:val="00B76137"/>
    <w:rsid w:val="00B804FE"/>
    <w:rsid w:val="00B812D7"/>
    <w:rsid w:val="00B81F7E"/>
    <w:rsid w:val="00B830C4"/>
    <w:rsid w:val="00B85342"/>
    <w:rsid w:val="00B8674B"/>
    <w:rsid w:val="00B873B2"/>
    <w:rsid w:val="00B87A4C"/>
    <w:rsid w:val="00B9126B"/>
    <w:rsid w:val="00B91879"/>
    <w:rsid w:val="00B94CB0"/>
    <w:rsid w:val="00B963FE"/>
    <w:rsid w:val="00B97B9C"/>
    <w:rsid w:val="00B97E70"/>
    <w:rsid w:val="00BA071D"/>
    <w:rsid w:val="00BA1842"/>
    <w:rsid w:val="00BA21DC"/>
    <w:rsid w:val="00BA39DE"/>
    <w:rsid w:val="00BA568F"/>
    <w:rsid w:val="00BB01D6"/>
    <w:rsid w:val="00BB0353"/>
    <w:rsid w:val="00BB1A6B"/>
    <w:rsid w:val="00BB2480"/>
    <w:rsid w:val="00BB2A16"/>
    <w:rsid w:val="00BB3B4B"/>
    <w:rsid w:val="00BB5E49"/>
    <w:rsid w:val="00BB6071"/>
    <w:rsid w:val="00BC05B5"/>
    <w:rsid w:val="00BC1E86"/>
    <w:rsid w:val="00BC213B"/>
    <w:rsid w:val="00BC2D78"/>
    <w:rsid w:val="00BC34C7"/>
    <w:rsid w:val="00BC3BA6"/>
    <w:rsid w:val="00BC5B7D"/>
    <w:rsid w:val="00BC681E"/>
    <w:rsid w:val="00BC6C0B"/>
    <w:rsid w:val="00BC72F3"/>
    <w:rsid w:val="00BD0F30"/>
    <w:rsid w:val="00BD779B"/>
    <w:rsid w:val="00BD7F4C"/>
    <w:rsid w:val="00BE1D0F"/>
    <w:rsid w:val="00BE25BC"/>
    <w:rsid w:val="00BE29F9"/>
    <w:rsid w:val="00BF0628"/>
    <w:rsid w:val="00BF0C02"/>
    <w:rsid w:val="00BF2923"/>
    <w:rsid w:val="00BF29EA"/>
    <w:rsid w:val="00BF3B86"/>
    <w:rsid w:val="00BF5131"/>
    <w:rsid w:val="00BF5981"/>
    <w:rsid w:val="00BF6C88"/>
    <w:rsid w:val="00BF704A"/>
    <w:rsid w:val="00BF78FE"/>
    <w:rsid w:val="00C0047A"/>
    <w:rsid w:val="00C006DF"/>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1AC"/>
    <w:rsid w:val="00C31EE1"/>
    <w:rsid w:val="00C32D9D"/>
    <w:rsid w:val="00C335A1"/>
    <w:rsid w:val="00C33B15"/>
    <w:rsid w:val="00C345C8"/>
    <w:rsid w:val="00C36000"/>
    <w:rsid w:val="00C370CD"/>
    <w:rsid w:val="00C37EF0"/>
    <w:rsid w:val="00C406E2"/>
    <w:rsid w:val="00C42F3A"/>
    <w:rsid w:val="00C4335E"/>
    <w:rsid w:val="00C4361E"/>
    <w:rsid w:val="00C43D55"/>
    <w:rsid w:val="00C4402B"/>
    <w:rsid w:val="00C47431"/>
    <w:rsid w:val="00C47E6F"/>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703BE"/>
    <w:rsid w:val="00C717A1"/>
    <w:rsid w:val="00C7447F"/>
    <w:rsid w:val="00C74880"/>
    <w:rsid w:val="00C77E07"/>
    <w:rsid w:val="00C81A86"/>
    <w:rsid w:val="00C82384"/>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E89"/>
    <w:rsid w:val="00CF776A"/>
    <w:rsid w:val="00D017A1"/>
    <w:rsid w:val="00D02A9B"/>
    <w:rsid w:val="00D0315D"/>
    <w:rsid w:val="00D04D51"/>
    <w:rsid w:val="00D05440"/>
    <w:rsid w:val="00D05AEF"/>
    <w:rsid w:val="00D073C4"/>
    <w:rsid w:val="00D077F0"/>
    <w:rsid w:val="00D07E4B"/>
    <w:rsid w:val="00D11005"/>
    <w:rsid w:val="00D126EA"/>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215A"/>
    <w:rsid w:val="00D3251E"/>
    <w:rsid w:val="00D3305D"/>
    <w:rsid w:val="00D331ED"/>
    <w:rsid w:val="00D354E1"/>
    <w:rsid w:val="00D372F7"/>
    <w:rsid w:val="00D403E5"/>
    <w:rsid w:val="00D4054A"/>
    <w:rsid w:val="00D41158"/>
    <w:rsid w:val="00D42165"/>
    <w:rsid w:val="00D43EF7"/>
    <w:rsid w:val="00D4589B"/>
    <w:rsid w:val="00D5112A"/>
    <w:rsid w:val="00D511E2"/>
    <w:rsid w:val="00D512F6"/>
    <w:rsid w:val="00D53E16"/>
    <w:rsid w:val="00D57A02"/>
    <w:rsid w:val="00D617C9"/>
    <w:rsid w:val="00D61AC2"/>
    <w:rsid w:val="00D61D22"/>
    <w:rsid w:val="00D628FA"/>
    <w:rsid w:val="00D62CC7"/>
    <w:rsid w:val="00D62EB1"/>
    <w:rsid w:val="00D632E0"/>
    <w:rsid w:val="00D63F3D"/>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2274"/>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101BC"/>
    <w:rsid w:val="00E1094B"/>
    <w:rsid w:val="00E1113F"/>
    <w:rsid w:val="00E14B02"/>
    <w:rsid w:val="00E1520A"/>
    <w:rsid w:val="00E15C17"/>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A6F"/>
    <w:rsid w:val="00E61791"/>
    <w:rsid w:val="00E6319C"/>
    <w:rsid w:val="00E63B23"/>
    <w:rsid w:val="00E705B4"/>
    <w:rsid w:val="00E710D8"/>
    <w:rsid w:val="00E71AE2"/>
    <w:rsid w:val="00E7297D"/>
    <w:rsid w:val="00E72E05"/>
    <w:rsid w:val="00E7420E"/>
    <w:rsid w:val="00E75BB7"/>
    <w:rsid w:val="00E75FD8"/>
    <w:rsid w:val="00E7672F"/>
    <w:rsid w:val="00E76CD5"/>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2215"/>
    <w:rsid w:val="00EB3D98"/>
    <w:rsid w:val="00EB42EE"/>
    <w:rsid w:val="00EB5016"/>
    <w:rsid w:val="00EB6CCD"/>
    <w:rsid w:val="00EB75D0"/>
    <w:rsid w:val="00EC07F7"/>
    <w:rsid w:val="00EC32CB"/>
    <w:rsid w:val="00EC4244"/>
    <w:rsid w:val="00EC4629"/>
    <w:rsid w:val="00EC4DDD"/>
    <w:rsid w:val="00EC7F6D"/>
    <w:rsid w:val="00ED0BD0"/>
    <w:rsid w:val="00ED12E4"/>
    <w:rsid w:val="00ED44B6"/>
    <w:rsid w:val="00ED59C1"/>
    <w:rsid w:val="00ED6107"/>
    <w:rsid w:val="00ED7859"/>
    <w:rsid w:val="00ED7ACB"/>
    <w:rsid w:val="00EE2AE7"/>
    <w:rsid w:val="00EE3617"/>
    <w:rsid w:val="00EE533F"/>
    <w:rsid w:val="00EE57BA"/>
    <w:rsid w:val="00EE5B0F"/>
    <w:rsid w:val="00EE76AE"/>
    <w:rsid w:val="00EF0EE5"/>
    <w:rsid w:val="00EF1902"/>
    <w:rsid w:val="00EF6132"/>
    <w:rsid w:val="00EF7E2E"/>
    <w:rsid w:val="00F00458"/>
    <w:rsid w:val="00F006A9"/>
    <w:rsid w:val="00F02D51"/>
    <w:rsid w:val="00F02E76"/>
    <w:rsid w:val="00F03392"/>
    <w:rsid w:val="00F033D8"/>
    <w:rsid w:val="00F05B9F"/>
    <w:rsid w:val="00F12FD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2D13"/>
    <w:rsid w:val="00F33DFB"/>
    <w:rsid w:val="00F345C2"/>
    <w:rsid w:val="00F367BF"/>
    <w:rsid w:val="00F40B04"/>
    <w:rsid w:val="00F41F4D"/>
    <w:rsid w:val="00F43C64"/>
    <w:rsid w:val="00F464B6"/>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EDC"/>
    <w:rsid w:val="00F746EE"/>
    <w:rsid w:val="00F752ED"/>
    <w:rsid w:val="00F75DC3"/>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2A9"/>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21A8"/>
    <w:rsid w:val="00FC3389"/>
    <w:rsid w:val="00FC4605"/>
    <w:rsid w:val="00FC4696"/>
    <w:rsid w:val="00FC5973"/>
    <w:rsid w:val="00FD0481"/>
    <w:rsid w:val="00FD1652"/>
    <w:rsid w:val="00FD211F"/>
    <w:rsid w:val="00FD2E1A"/>
    <w:rsid w:val="00FD31E9"/>
    <w:rsid w:val="00FD3323"/>
    <w:rsid w:val="00FD65A8"/>
    <w:rsid w:val="00FD73AE"/>
    <w:rsid w:val="00FE3FF9"/>
    <w:rsid w:val="00FE4607"/>
    <w:rsid w:val="00FE54E5"/>
    <w:rsid w:val="00FE59F0"/>
    <w:rsid w:val="00FE68C3"/>
    <w:rsid w:val="00FE7EAD"/>
    <w:rsid w:val="00FF0E15"/>
    <w:rsid w:val="00FF2073"/>
    <w:rsid w:val="00FF20C0"/>
    <w:rsid w:val="00FF4EF2"/>
    <w:rsid w:val="00FF50A7"/>
    <w:rsid w:val="00FF5307"/>
    <w:rsid w:val="00FF543D"/>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11AC"/>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72113414">
      <w:bodyDiv w:val="1"/>
      <w:marLeft w:val="0"/>
      <w:marRight w:val="0"/>
      <w:marTop w:val="0"/>
      <w:marBottom w:val="0"/>
      <w:divBdr>
        <w:top w:val="none" w:sz="0" w:space="0" w:color="auto"/>
        <w:left w:val="none" w:sz="0" w:space="0" w:color="auto"/>
        <w:bottom w:val="none" w:sz="0" w:space="0" w:color="auto"/>
        <w:right w:val="none" w:sz="0" w:space="0" w:color="auto"/>
      </w:divBdr>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78452">
      <w:bodyDiv w:val="1"/>
      <w:marLeft w:val="0"/>
      <w:marRight w:val="0"/>
      <w:marTop w:val="0"/>
      <w:marBottom w:val="0"/>
      <w:divBdr>
        <w:top w:val="none" w:sz="0" w:space="0" w:color="auto"/>
        <w:left w:val="none" w:sz="0" w:space="0" w:color="auto"/>
        <w:bottom w:val="none" w:sz="0" w:space="0" w:color="auto"/>
        <w:right w:val="none" w:sz="0" w:space="0" w:color="auto"/>
      </w:divBdr>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76477">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pn/gm_pruszkow"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gm_pruszko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35</Pages>
  <Words>15915</Words>
  <Characters>95495</Characters>
  <Application>Microsoft Office Word</Application>
  <DocSecurity>0</DocSecurity>
  <Lines>795</Lines>
  <Paragraphs>222</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111188</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8</cp:revision>
  <cp:lastPrinted>2023-03-02T14:45:00Z</cp:lastPrinted>
  <dcterms:created xsi:type="dcterms:W3CDTF">2023-03-01T10:59:00Z</dcterms:created>
  <dcterms:modified xsi:type="dcterms:W3CDTF">2023-03-02T14:45:00Z</dcterms:modified>
</cp:coreProperties>
</file>